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tblCellMar>
          <w:left w:w="0" w:type="dxa"/>
          <w:right w:w="0" w:type="dxa"/>
        </w:tblCellMar>
        <w:tblLook w:val="04A0"/>
      </w:tblPr>
      <w:tblGrid>
        <w:gridCol w:w="7076"/>
        <w:gridCol w:w="1996"/>
      </w:tblGrid>
      <w:tr w:rsidR="00043500" w:rsidRPr="00043500" w:rsidTr="00043500">
        <w:trPr>
          <w:tblCellSpacing w:w="0" w:type="dxa"/>
        </w:trPr>
        <w:tc>
          <w:tcPr>
            <w:tcW w:w="10500" w:type="dxa"/>
            <w:vAlign w:val="center"/>
            <w:hideMark/>
          </w:tcPr>
          <w:p w:rsidR="00043500" w:rsidRPr="00043500" w:rsidRDefault="00043500" w:rsidP="00043500">
            <w:pPr>
              <w:spacing w:before="225" w:after="15" w:line="240" w:lineRule="auto"/>
              <w:ind w:left="1050" w:right="2250"/>
              <w:jc w:val="both"/>
              <w:rPr>
                <w:rFonts w:ascii="Arial" w:eastAsia="Times New Roman" w:hAnsi="Arial" w:cs="Arial"/>
                <w:sz w:val="20"/>
                <w:szCs w:val="20"/>
              </w:rPr>
            </w:pPr>
            <w:r w:rsidRPr="00043500">
              <w:rPr>
                <w:rFonts w:ascii="Arial" w:eastAsia="Times New Roman" w:hAnsi="Arial" w:cs="Arial"/>
                <w:sz w:val="20"/>
                <w:szCs w:val="20"/>
              </w:rPr>
              <w:t>Na temelju članka 100. Zakona o prostornom uređenju i gradnji (Narodne novine broj 67/07) te članka 9. Statuta Općine Brckovljani (Službeni glasnik Općine Brckovljani 05/01 i 10/06) Općinsko vijeće Općine Brckovljani na 31. sjednici održanoj 07.04.2009. godine, donijelo je</w:t>
            </w:r>
          </w:p>
        </w:tc>
        <w:tc>
          <w:tcPr>
            <w:tcW w:w="1100" w:type="pct"/>
            <w:vAlign w:val="center"/>
            <w:hideMark/>
          </w:tcPr>
          <w:p w:rsidR="00043500" w:rsidRPr="00043500" w:rsidRDefault="00043500" w:rsidP="00043500">
            <w:pPr>
              <w:spacing w:after="0" w:line="240" w:lineRule="auto"/>
              <w:rPr>
                <w:rFonts w:ascii="Times New Roman" w:eastAsia="Times New Roman" w:hAnsi="Times New Roman" w:cs="Times New Roman"/>
                <w:sz w:val="24"/>
                <w:szCs w:val="24"/>
              </w:rPr>
            </w:pPr>
          </w:p>
        </w:tc>
      </w:tr>
    </w:tbl>
    <w:p w:rsidR="00043500" w:rsidRPr="00043500" w:rsidRDefault="00043500" w:rsidP="00043500">
      <w:pPr>
        <w:spacing w:before="360" w:after="240" w:line="240" w:lineRule="atLeast"/>
        <w:jc w:val="center"/>
        <w:rPr>
          <w:rFonts w:ascii="Arial" w:eastAsia="Times New Roman" w:hAnsi="Arial" w:cs="Arial"/>
          <w:b/>
          <w:bCs/>
          <w:color w:val="000000"/>
          <w:sz w:val="20"/>
          <w:szCs w:val="20"/>
        </w:rPr>
      </w:pPr>
      <w:r w:rsidRPr="00043500">
        <w:rPr>
          <w:rFonts w:ascii="Arial" w:eastAsia="Times New Roman" w:hAnsi="Arial" w:cs="Arial"/>
          <w:b/>
          <w:bCs/>
          <w:color w:val="000000"/>
          <w:sz w:val="24"/>
          <w:szCs w:val="24"/>
        </w:rPr>
        <w:t>ODLUKU</w:t>
      </w:r>
      <w:r w:rsidRPr="00043500">
        <w:rPr>
          <w:rFonts w:ascii="Arial" w:eastAsia="Times New Roman" w:hAnsi="Arial" w:cs="Arial"/>
          <w:b/>
          <w:bCs/>
          <w:color w:val="000000"/>
          <w:sz w:val="24"/>
          <w:szCs w:val="24"/>
        </w:rPr>
        <w:br/>
        <w:t>o donošenju</w:t>
      </w:r>
      <w:r w:rsidRPr="00043500">
        <w:rPr>
          <w:rFonts w:ascii="Arial" w:eastAsia="Times New Roman" w:hAnsi="Arial" w:cs="Arial"/>
          <w:b/>
          <w:bCs/>
          <w:color w:val="000000"/>
          <w:sz w:val="24"/>
          <w:szCs w:val="24"/>
        </w:rPr>
        <w:br/>
        <w:t>Urbanističkog plana uređenja zone gospodarske namjene K- 3 Božjakovina</w:t>
      </w:r>
    </w:p>
    <w:p w:rsidR="00043500" w:rsidRPr="00043500" w:rsidRDefault="00043500" w:rsidP="00043500">
      <w:pPr>
        <w:spacing w:before="360" w:after="240" w:line="240" w:lineRule="atLeast"/>
        <w:ind w:left="1050" w:right="1050"/>
        <w:rPr>
          <w:rFonts w:ascii="Arial" w:eastAsia="Times New Roman" w:hAnsi="Arial" w:cs="Arial"/>
          <w:b/>
          <w:bCs/>
          <w:color w:val="000000"/>
          <w:sz w:val="20"/>
          <w:szCs w:val="20"/>
        </w:rPr>
      </w:pPr>
      <w:r w:rsidRPr="00043500">
        <w:rPr>
          <w:rFonts w:ascii="Arial" w:eastAsia="Times New Roman" w:hAnsi="Arial" w:cs="Arial"/>
          <w:b/>
          <w:bCs/>
          <w:color w:val="000000"/>
          <w:sz w:val="24"/>
          <w:szCs w:val="24"/>
        </w:rPr>
        <w:t>I. TEMELJNE ODREDBE</w:t>
      </w:r>
    </w:p>
    <w:p w:rsidR="00043500" w:rsidRPr="00043500" w:rsidRDefault="00043500" w:rsidP="00043500">
      <w:pPr>
        <w:spacing w:before="240" w:after="120" w:line="240" w:lineRule="atLeast"/>
        <w:ind w:left="1050" w:right="1050"/>
        <w:jc w:val="center"/>
        <w:rPr>
          <w:rFonts w:ascii="Arial" w:eastAsia="Times New Roman" w:hAnsi="Arial" w:cs="Arial"/>
          <w:b/>
          <w:bCs/>
          <w:color w:val="000000"/>
          <w:sz w:val="20"/>
          <w:szCs w:val="20"/>
        </w:rPr>
      </w:pPr>
      <w:r w:rsidRPr="00043500">
        <w:rPr>
          <w:rFonts w:ascii="Arial" w:eastAsia="Times New Roman" w:hAnsi="Arial" w:cs="Arial"/>
          <w:b/>
          <w:bCs/>
          <w:color w:val="000000"/>
          <w:sz w:val="20"/>
          <w:szCs w:val="20"/>
        </w:rPr>
        <w:t>Članak 1.</w:t>
      </w:r>
    </w:p>
    <w:p w:rsidR="00043500" w:rsidRPr="00043500" w:rsidRDefault="00043500" w:rsidP="00043500">
      <w:pPr>
        <w:spacing w:before="15" w:after="15" w:line="240" w:lineRule="auto"/>
        <w:ind w:left="1050" w:right="1050"/>
        <w:jc w:val="both"/>
        <w:rPr>
          <w:rFonts w:ascii="Arial" w:eastAsia="Times New Roman" w:hAnsi="Arial" w:cs="Arial"/>
          <w:color w:val="000000"/>
          <w:sz w:val="20"/>
          <w:szCs w:val="20"/>
        </w:rPr>
      </w:pPr>
      <w:r w:rsidRPr="00043500">
        <w:rPr>
          <w:rFonts w:ascii="Arial" w:eastAsia="Times New Roman" w:hAnsi="Arial" w:cs="Arial"/>
          <w:color w:val="000000"/>
          <w:sz w:val="20"/>
          <w:szCs w:val="20"/>
        </w:rPr>
        <w:t>Ovom Odlukom donosi se Urbanistički plan uređenja zone gospodarske namjene K-3 Božjakovina koji je izradio ARHEO d.o.o, iz Zagreba.</w:t>
      </w:r>
    </w:p>
    <w:p w:rsidR="00043500" w:rsidRPr="00043500" w:rsidRDefault="00043500" w:rsidP="00043500">
      <w:pPr>
        <w:spacing w:before="240" w:after="120" w:line="240" w:lineRule="atLeast"/>
        <w:ind w:left="1050" w:right="1050"/>
        <w:jc w:val="center"/>
        <w:rPr>
          <w:rFonts w:ascii="Arial" w:eastAsia="Times New Roman" w:hAnsi="Arial" w:cs="Arial"/>
          <w:b/>
          <w:bCs/>
          <w:color w:val="000000"/>
          <w:sz w:val="20"/>
          <w:szCs w:val="20"/>
        </w:rPr>
      </w:pPr>
      <w:r w:rsidRPr="00043500">
        <w:rPr>
          <w:rFonts w:ascii="Arial" w:eastAsia="Times New Roman" w:hAnsi="Arial" w:cs="Arial"/>
          <w:b/>
          <w:bCs/>
          <w:color w:val="000000"/>
          <w:sz w:val="20"/>
          <w:szCs w:val="20"/>
        </w:rPr>
        <w:t>Članak 2.</w:t>
      </w:r>
    </w:p>
    <w:p w:rsidR="00043500" w:rsidRPr="00043500" w:rsidRDefault="00043500" w:rsidP="00043500">
      <w:pPr>
        <w:spacing w:before="15" w:after="15" w:line="240" w:lineRule="auto"/>
        <w:ind w:left="1050" w:right="1050"/>
        <w:jc w:val="both"/>
        <w:rPr>
          <w:rFonts w:ascii="Arial" w:eastAsia="Times New Roman" w:hAnsi="Arial" w:cs="Arial"/>
          <w:color w:val="000000"/>
          <w:sz w:val="20"/>
          <w:szCs w:val="20"/>
        </w:rPr>
      </w:pPr>
      <w:r w:rsidRPr="00043500">
        <w:rPr>
          <w:rFonts w:ascii="Arial" w:eastAsia="Times New Roman" w:hAnsi="Arial" w:cs="Arial"/>
          <w:color w:val="000000"/>
          <w:sz w:val="20"/>
          <w:szCs w:val="20"/>
        </w:rPr>
        <w:t>Sastavni dio ove Odluke je elaborat pod naslovom Urbanistički plan uređenja zone gospodarske namjene K-3 Božjakovina (u jednoj knjizi) a sastoji se od:</w:t>
      </w:r>
    </w:p>
    <w:tbl>
      <w:tblPr>
        <w:tblW w:w="0" w:type="auto"/>
        <w:tblInd w:w="40" w:type="dxa"/>
        <w:tblCellMar>
          <w:left w:w="0" w:type="dxa"/>
          <w:right w:w="0" w:type="dxa"/>
        </w:tblCellMar>
        <w:tblLook w:val="04A0"/>
      </w:tblPr>
      <w:tblGrid>
        <w:gridCol w:w="259"/>
        <w:gridCol w:w="4136"/>
      </w:tblGrid>
      <w:tr w:rsidR="00043500" w:rsidRPr="00043500" w:rsidTr="00043500">
        <w:trPr>
          <w:trHeight w:val="202"/>
        </w:trPr>
        <w:tc>
          <w:tcPr>
            <w:tcW w:w="259" w:type="dxa"/>
            <w:tcMar>
              <w:top w:w="0" w:type="dxa"/>
              <w:left w:w="40" w:type="dxa"/>
              <w:bottom w:w="0" w:type="dxa"/>
              <w:right w:w="40" w:type="dxa"/>
            </w:tcMar>
            <w:hideMark/>
          </w:tcPr>
          <w:p w:rsidR="00043500" w:rsidRPr="00043500" w:rsidRDefault="00043500" w:rsidP="00043500">
            <w:pPr>
              <w:spacing w:after="0" w:line="202" w:lineRule="atLeast"/>
              <w:rPr>
                <w:rFonts w:ascii="Times New Roman" w:eastAsia="Times New Roman" w:hAnsi="Times New Roman" w:cs="Times New Roman"/>
                <w:sz w:val="24"/>
                <w:szCs w:val="24"/>
              </w:rPr>
            </w:pPr>
            <w:r w:rsidRPr="00043500">
              <w:rPr>
                <w:rFonts w:ascii="Arial" w:eastAsia="Times New Roman" w:hAnsi="Arial" w:cs="Arial"/>
                <w:sz w:val="20"/>
                <w:szCs w:val="20"/>
              </w:rPr>
              <w:t>A</w:t>
            </w:r>
          </w:p>
        </w:tc>
        <w:tc>
          <w:tcPr>
            <w:tcW w:w="4136" w:type="dxa"/>
            <w:tcMar>
              <w:top w:w="0" w:type="dxa"/>
              <w:left w:w="40" w:type="dxa"/>
              <w:bottom w:w="0" w:type="dxa"/>
              <w:right w:w="40" w:type="dxa"/>
            </w:tcMar>
            <w:hideMark/>
          </w:tcPr>
          <w:p w:rsidR="00043500" w:rsidRPr="00043500" w:rsidRDefault="00043500" w:rsidP="00043500">
            <w:pPr>
              <w:spacing w:after="0" w:line="202" w:lineRule="atLeast"/>
              <w:rPr>
                <w:rFonts w:ascii="Times New Roman" w:eastAsia="Times New Roman" w:hAnsi="Times New Roman" w:cs="Times New Roman"/>
                <w:sz w:val="24"/>
                <w:szCs w:val="24"/>
              </w:rPr>
            </w:pPr>
            <w:r w:rsidRPr="00043500">
              <w:rPr>
                <w:rFonts w:ascii="Arial" w:eastAsia="Times New Roman" w:hAnsi="Arial" w:cs="Arial"/>
                <w:sz w:val="20"/>
                <w:szCs w:val="20"/>
              </w:rPr>
              <w:t>Opći dio</w:t>
            </w:r>
          </w:p>
        </w:tc>
      </w:tr>
      <w:tr w:rsidR="00043500" w:rsidRPr="00043500" w:rsidTr="00043500">
        <w:trPr>
          <w:trHeight w:val="197"/>
        </w:trPr>
        <w:tc>
          <w:tcPr>
            <w:tcW w:w="259" w:type="dxa"/>
            <w:tcMar>
              <w:top w:w="0" w:type="dxa"/>
              <w:left w:w="40" w:type="dxa"/>
              <w:bottom w:w="0" w:type="dxa"/>
              <w:right w:w="40" w:type="dxa"/>
            </w:tcMar>
            <w:hideMark/>
          </w:tcPr>
          <w:p w:rsidR="00043500" w:rsidRPr="00043500" w:rsidRDefault="00043500" w:rsidP="00043500">
            <w:pPr>
              <w:spacing w:after="0" w:line="197" w:lineRule="atLeast"/>
              <w:rPr>
                <w:rFonts w:ascii="Times New Roman" w:eastAsia="Times New Roman" w:hAnsi="Times New Roman" w:cs="Times New Roman"/>
                <w:sz w:val="24"/>
                <w:szCs w:val="24"/>
              </w:rPr>
            </w:pPr>
            <w:r w:rsidRPr="00043500">
              <w:rPr>
                <w:rFonts w:ascii="Arial" w:eastAsia="Times New Roman" w:hAnsi="Arial" w:cs="Arial"/>
                <w:sz w:val="20"/>
                <w:szCs w:val="20"/>
              </w:rPr>
              <w:t>B</w:t>
            </w:r>
          </w:p>
        </w:tc>
        <w:tc>
          <w:tcPr>
            <w:tcW w:w="4136" w:type="dxa"/>
            <w:tcMar>
              <w:top w:w="0" w:type="dxa"/>
              <w:left w:w="40" w:type="dxa"/>
              <w:bottom w:w="0" w:type="dxa"/>
              <w:right w:w="40" w:type="dxa"/>
            </w:tcMar>
            <w:hideMark/>
          </w:tcPr>
          <w:p w:rsidR="00043500" w:rsidRPr="00043500" w:rsidRDefault="00043500" w:rsidP="00043500">
            <w:pPr>
              <w:spacing w:after="0" w:line="197" w:lineRule="atLeast"/>
              <w:rPr>
                <w:rFonts w:ascii="Times New Roman" w:eastAsia="Times New Roman" w:hAnsi="Times New Roman" w:cs="Times New Roman"/>
                <w:sz w:val="24"/>
                <w:szCs w:val="24"/>
              </w:rPr>
            </w:pPr>
            <w:r w:rsidRPr="00043500">
              <w:rPr>
                <w:rFonts w:ascii="Arial" w:eastAsia="Times New Roman" w:hAnsi="Arial" w:cs="Arial"/>
                <w:sz w:val="20"/>
                <w:szCs w:val="20"/>
              </w:rPr>
              <w:t>Obvezni prilozi</w:t>
            </w:r>
          </w:p>
        </w:tc>
      </w:tr>
      <w:tr w:rsidR="00043500" w:rsidRPr="00043500" w:rsidTr="00043500">
        <w:trPr>
          <w:trHeight w:val="192"/>
        </w:trPr>
        <w:tc>
          <w:tcPr>
            <w:tcW w:w="259" w:type="dxa"/>
            <w:tcMar>
              <w:top w:w="0" w:type="dxa"/>
              <w:left w:w="40" w:type="dxa"/>
              <w:bottom w:w="0" w:type="dxa"/>
              <w:right w:w="40" w:type="dxa"/>
            </w:tcMar>
            <w:hideMark/>
          </w:tcPr>
          <w:p w:rsidR="00043500" w:rsidRPr="00043500" w:rsidRDefault="00043500" w:rsidP="00043500">
            <w:pPr>
              <w:spacing w:after="0" w:line="192" w:lineRule="atLeast"/>
              <w:rPr>
                <w:rFonts w:ascii="Times New Roman" w:eastAsia="Times New Roman" w:hAnsi="Times New Roman" w:cs="Times New Roman"/>
                <w:sz w:val="24"/>
                <w:szCs w:val="24"/>
              </w:rPr>
            </w:pPr>
            <w:r w:rsidRPr="00043500">
              <w:rPr>
                <w:rFonts w:ascii="Arial" w:eastAsia="Times New Roman" w:hAnsi="Arial" w:cs="Arial"/>
                <w:sz w:val="20"/>
                <w:szCs w:val="20"/>
              </w:rPr>
              <w:t>C</w:t>
            </w:r>
          </w:p>
        </w:tc>
        <w:tc>
          <w:tcPr>
            <w:tcW w:w="4136" w:type="dxa"/>
            <w:tcMar>
              <w:top w:w="0" w:type="dxa"/>
              <w:left w:w="40" w:type="dxa"/>
              <w:bottom w:w="0" w:type="dxa"/>
              <w:right w:w="40" w:type="dxa"/>
            </w:tcMar>
            <w:hideMark/>
          </w:tcPr>
          <w:p w:rsidR="00043500" w:rsidRPr="00043500" w:rsidRDefault="00043500" w:rsidP="00043500">
            <w:pPr>
              <w:spacing w:after="0" w:line="192" w:lineRule="atLeast"/>
              <w:rPr>
                <w:rFonts w:ascii="Times New Roman" w:eastAsia="Times New Roman" w:hAnsi="Times New Roman" w:cs="Times New Roman"/>
                <w:sz w:val="24"/>
                <w:szCs w:val="24"/>
              </w:rPr>
            </w:pPr>
            <w:r w:rsidRPr="00043500">
              <w:rPr>
                <w:rFonts w:ascii="Arial" w:eastAsia="Times New Roman" w:hAnsi="Arial" w:cs="Arial"/>
                <w:sz w:val="20"/>
                <w:szCs w:val="20"/>
              </w:rPr>
              <w:t>Urbanistički plan uređenja</w:t>
            </w:r>
          </w:p>
        </w:tc>
      </w:tr>
    </w:tbl>
    <w:p w:rsidR="00043500" w:rsidRPr="00043500" w:rsidRDefault="00043500" w:rsidP="00043500">
      <w:pPr>
        <w:spacing w:before="15" w:after="15" w:line="240" w:lineRule="auto"/>
        <w:ind w:left="1050" w:right="1050"/>
        <w:jc w:val="both"/>
        <w:rPr>
          <w:rFonts w:ascii="Arial" w:eastAsia="Times New Roman" w:hAnsi="Arial" w:cs="Arial"/>
          <w:color w:val="000000"/>
          <w:sz w:val="20"/>
          <w:szCs w:val="20"/>
        </w:rPr>
      </w:pPr>
      <w:r w:rsidRPr="00043500">
        <w:rPr>
          <w:rFonts w:ascii="Arial" w:eastAsia="Times New Roman" w:hAnsi="Arial" w:cs="Arial"/>
          <w:color w:val="000000"/>
          <w:sz w:val="20"/>
          <w:szCs w:val="20"/>
        </w:rPr>
        <w:t> </w:t>
      </w:r>
    </w:p>
    <w:p w:rsidR="00043500" w:rsidRPr="00043500" w:rsidRDefault="00043500" w:rsidP="00043500">
      <w:pPr>
        <w:spacing w:before="15" w:after="15" w:line="240" w:lineRule="auto"/>
        <w:ind w:left="1050" w:right="1050"/>
        <w:jc w:val="both"/>
        <w:rPr>
          <w:rFonts w:ascii="Arial" w:eastAsia="Times New Roman" w:hAnsi="Arial" w:cs="Arial"/>
          <w:color w:val="000000"/>
          <w:sz w:val="20"/>
          <w:szCs w:val="20"/>
        </w:rPr>
      </w:pPr>
      <w:r w:rsidRPr="00043500">
        <w:rPr>
          <w:rFonts w:ascii="Arial" w:eastAsia="Times New Roman" w:hAnsi="Arial" w:cs="Arial"/>
          <w:color w:val="000000"/>
          <w:sz w:val="20"/>
          <w:szCs w:val="20"/>
        </w:rPr>
        <w:t>I. Tekstualni dio (Odredbe za provođenje) sa slijedećim sadržajem:</w:t>
      </w:r>
    </w:p>
    <w:tbl>
      <w:tblPr>
        <w:tblW w:w="10005" w:type="dxa"/>
        <w:tblInd w:w="40" w:type="dxa"/>
        <w:tblCellMar>
          <w:left w:w="0" w:type="dxa"/>
          <w:right w:w="0" w:type="dxa"/>
        </w:tblCellMar>
        <w:tblLook w:val="04A0"/>
      </w:tblPr>
      <w:tblGrid>
        <w:gridCol w:w="261"/>
        <w:gridCol w:w="9744"/>
      </w:tblGrid>
      <w:tr w:rsidR="00043500" w:rsidRPr="00043500" w:rsidTr="00043500">
        <w:trPr>
          <w:trHeight w:val="202"/>
        </w:trPr>
        <w:tc>
          <w:tcPr>
            <w:tcW w:w="255" w:type="dxa"/>
            <w:tcMar>
              <w:top w:w="0" w:type="dxa"/>
              <w:left w:w="40" w:type="dxa"/>
              <w:bottom w:w="0" w:type="dxa"/>
              <w:right w:w="40" w:type="dxa"/>
            </w:tcMar>
            <w:hideMark/>
          </w:tcPr>
          <w:p w:rsidR="00043500" w:rsidRPr="00043500" w:rsidRDefault="00043500" w:rsidP="00043500">
            <w:pPr>
              <w:spacing w:after="0" w:line="202" w:lineRule="atLeast"/>
              <w:rPr>
                <w:rFonts w:ascii="Times New Roman" w:eastAsia="Times New Roman" w:hAnsi="Times New Roman" w:cs="Times New Roman"/>
                <w:sz w:val="24"/>
                <w:szCs w:val="24"/>
              </w:rPr>
            </w:pPr>
            <w:r w:rsidRPr="00043500">
              <w:rPr>
                <w:rFonts w:ascii="Arial" w:eastAsia="Times New Roman" w:hAnsi="Arial" w:cs="Arial"/>
                <w:sz w:val="20"/>
                <w:szCs w:val="20"/>
              </w:rPr>
              <w:t>1.</w:t>
            </w:r>
          </w:p>
        </w:tc>
        <w:tc>
          <w:tcPr>
            <w:tcW w:w="9510" w:type="dxa"/>
            <w:tcMar>
              <w:top w:w="0" w:type="dxa"/>
              <w:left w:w="40" w:type="dxa"/>
              <w:bottom w:w="0" w:type="dxa"/>
              <w:right w:w="40" w:type="dxa"/>
            </w:tcMar>
            <w:hideMark/>
          </w:tcPr>
          <w:p w:rsidR="00043500" w:rsidRPr="00043500" w:rsidRDefault="00043500" w:rsidP="00043500">
            <w:pPr>
              <w:spacing w:after="0" w:line="202" w:lineRule="atLeast"/>
              <w:rPr>
                <w:rFonts w:ascii="Times New Roman" w:eastAsia="Times New Roman" w:hAnsi="Times New Roman" w:cs="Times New Roman"/>
                <w:sz w:val="24"/>
                <w:szCs w:val="24"/>
              </w:rPr>
            </w:pPr>
            <w:r w:rsidRPr="00043500">
              <w:rPr>
                <w:rFonts w:ascii="Arial" w:eastAsia="Times New Roman" w:hAnsi="Arial" w:cs="Arial"/>
                <w:sz w:val="20"/>
                <w:szCs w:val="20"/>
              </w:rPr>
              <w:t>Uvjeti određivanja i razgraničavanja površina javnih i drugih namjena</w:t>
            </w:r>
          </w:p>
        </w:tc>
      </w:tr>
      <w:tr w:rsidR="00043500" w:rsidRPr="00043500" w:rsidTr="00043500">
        <w:trPr>
          <w:trHeight w:val="206"/>
        </w:trPr>
        <w:tc>
          <w:tcPr>
            <w:tcW w:w="255" w:type="dxa"/>
            <w:tcMar>
              <w:top w:w="0" w:type="dxa"/>
              <w:left w:w="40" w:type="dxa"/>
              <w:bottom w:w="0" w:type="dxa"/>
              <w:right w:w="40" w:type="dxa"/>
            </w:tcMar>
            <w:hideMark/>
          </w:tcPr>
          <w:p w:rsidR="00043500" w:rsidRPr="00043500" w:rsidRDefault="00043500" w:rsidP="00043500">
            <w:pPr>
              <w:spacing w:after="0" w:line="206" w:lineRule="atLeast"/>
              <w:rPr>
                <w:rFonts w:ascii="Times New Roman" w:eastAsia="Times New Roman" w:hAnsi="Times New Roman" w:cs="Times New Roman"/>
                <w:sz w:val="24"/>
                <w:szCs w:val="24"/>
              </w:rPr>
            </w:pPr>
            <w:r w:rsidRPr="00043500">
              <w:rPr>
                <w:rFonts w:ascii="Arial" w:eastAsia="Times New Roman" w:hAnsi="Arial" w:cs="Arial"/>
                <w:sz w:val="20"/>
                <w:szCs w:val="20"/>
              </w:rPr>
              <w:t>2.</w:t>
            </w:r>
          </w:p>
        </w:tc>
        <w:tc>
          <w:tcPr>
            <w:tcW w:w="9510" w:type="dxa"/>
            <w:tcMar>
              <w:top w:w="0" w:type="dxa"/>
              <w:left w:w="40" w:type="dxa"/>
              <w:bottom w:w="0" w:type="dxa"/>
              <w:right w:w="40" w:type="dxa"/>
            </w:tcMar>
            <w:hideMark/>
          </w:tcPr>
          <w:p w:rsidR="00043500" w:rsidRPr="00043500" w:rsidRDefault="00043500" w:rsidP="00043500">
            <w:pPr>
              <w:spacing w:after="0" w:line="206" w:lineRule="atLeast"/>
              <w:rPr>
                <w:rFonts w:ascii="Times New Roman" w:eastAsia="Times New Roman" w:hAnsi="Times New Roman" w:cs="Times New Roman"/>
                <w:sz w:val="24"/>
                <w:szCs w:val="24"/>
              </w:rPr>
            </w:pPr>
            <w:r w:rsidRPr="00043500">
              <w:rPr>
                <w:rFonts w:ascii="Arial" w:eastAsia="Times New Roman" w:hAnsi="Arial" w:cs="Arial"/>
                <w:sz w:val="20"/>
                <w:szCs w:val="20"/>
              </w:rPr>
              <w:t>Uvjeti smještaja građevina gospodarskih djelatnosti</w:t>
            </w:r>
          </w:p>
        </w:tc>
      </w:tr>
      <w:tr w:rsidR="00043500" w:rsidRPr="00043500" w:rsidTr="00043500">
        <w:trPr>
          <w:trHeight w:val="206"/>
        </w:trPr>
        <w:tc>
          <w:tcPr>
            <w:tcW w:w="255" w:type="dxa"/>
            <w:tcMar>
              <w:top w:w="0" w:type="dxa"/>
              <w:left w:w="40" w:type="dxa"/>
              <w:bottom w:w="0" w:type="dxa"/>
              <w:right w:w="40" w:type="dxa"/>
            </w:tcMar>
            <w:hideMark/>
          </w:tcPr>
          <w:p w:rsidR="00043500" w:rsidRPr="00043500" w:rsidRDefault="00043500" w:rsidP="00043500">
            <w:pPr>
              <w:spacing w:after="0" w:line="206" w:lineRule="atLeast"/>
              <w:rPr>
                <w:rFonts w:ascii="Times New Roman" w:eastAsia="Times New Roman" w:hAnsi="Times New Roman" w:cs="Times New Roman"/>
                <w:sz w:val="24"/>
                <w:szCs w:val="24"/>
              </w:rPr>
            </w:pPr>
            <w:r w:rsidRPr="00043500">
              <w:rPr>
                <w:rFonts w:ascii="Arial" w:eastAsia="Times New Roman" w:hAnsi="Arial" w:cs="Arial"/>
                <w:sz w:val="20"/>
                <w:szCs w:val="20"/>
              </w:rPr>
              <w:t>3.</w:t>
            </w:r>
          </w:p>
        </w:tc>
        <w:tc>
          <w:tcPr>
            <w:tcW w:w="9510" w:type="dxa"/>
            <w:tcMar>
              <w:top w:w="0" w:type="dxa"/>
              <w:left w:w="40" w:type="dxa"/>
              <w:bottom w:w="0" w:type="dxa"/>
              <w:right w:w="40" w:type="dxa"/>
            </w:tcMar>
            <w:hideMark/>
          </w:tcPr>
          <w:p w:rsidR="00043500" w:rsidRPr="00043500" w:rsidRDefault="00043500" w:rsidP="00043500">
            <w:pPr>
              <w:spacing w:after="0" w:line="206" w:lineRule="atLeast"/>
              <w:rPr>
                <w:rFonts w:ascii="Times New Roman" w:eastAsia="Times New Roman" w:hAnsi="Times New Roman" w:cs="Times New Roman"/>
                <w:sz w:val="24"/>
                <w:szCs w:val="24"/>
              </w:rPr>
            </w:pPr>
            <w:r w:rsidRPr="00043500">
              <w:rPr>
                <w:rFonts w:ascii="Arial" w:eastAsia="Times New Roman" w:hAnsi="Arial" w:cs="Arial"/>
                <w:sz w:val="20"/>
                <w:szCs w:val="20"/>
              </w:rPr>
              <w:t>Uvjeti i način gradnje stambenih građevina</w:t>
            </w:r>
          </w:p>
        </w:tc>
      </w:tr>
      <w:tr w:rsidR="00043500" w:rsidRPr="00043500" w:rsidTr="00043500">
        <w:trPr>
          <w:trHeight w:val="374"/>
        </w:trPr>
        <w:tc>
          <w:tcPr>
            <w:tcW w:w="255" w:type="dxa"/>
            <w:tcMar>
              <w:top w:w="0" w:type="dxa"/>
              <w:left w:w="40" w:type="dxa"/>
              <w:bottom w:w="0" w:type="dxa"/>
              <w:right w:w="40" w:type="dxa"/>
            </w:tcMar>
            <w:hideMark/>
          </w:tcPr>
          <w:p w:rsidR="00043500" w:rsidRPr="00043500" w:rsidRDefault="00043500" w:rsidP="00043500">
            <w:pPr>
              <w:spacing w:after="0" w:line="240" w:lineRule="auto"/>
              <w:rPr>
                <w:rFonts w:ascii="Times New Roman" w:eastAsia="Times New Roman" w:hAnsi="Times New Roman" w:cs="Times New Roman"/>
                <w:sz w:val="24"/>
                <w:szCs w:val="24"/>
              </w:rPr>
            </w:pPr>
            <w:r w:rsidRPr="00043500">
              <w:rPr>
                <w:rFonts w:ascii="Arial" w:eastAsia="Times New Roman" w:hAnsi="Arial" w:cs="Arial"/>
                <w:sz w:val="20"/>
                <w:szCs w:val="20"/>
              </w:rPr>
              <w:t>4.</w:t>
            </w:r>
          </w:p>
        </w:tc>
        <w:tc>
          <w:tcPr>
            <w:tcW w:w="9510" w:type="dxa"/>
            <w:tcMar>
              <w:top w:w="0" w:type="dxa"/>
              <w:left w:w="40" w:type="dxa"/>
              <w:bottom w:w="0" w:type="dxa"/>
              <w:right w:w="40" w:type="dxa"/>
            </w:tcMar>
            <w:hideMark/>
          </w:tcPr>
          <w:p w:rsidR="00043500" w:rsidRPr="00043500" w:rsidRDefault="00043500" w:rsidP="00043500">
            <w:pPr>
              <w:spacing w:after="0" w:line="240" w:lineRule="auto"/>
              <w:rPr>
                <w:rFonts w:ascii="Times New Roman" w:eastAsia="Times New Roman" w:hAnsi="Times New Roman" w:cs="Times New Roman"/>
                <w:sz w:val="24"/>
                <w:szCs w:val="24"/>
              </w:rPr>
            </w:pPr>
            <w:r w:rsidRPr="00043500">
              <w:rPr>
                <w:rFonts w:ascii="Arial" w:eastAsia="Times New Roman" w:hAnsi="Arial" w:cs="Arial"/>
                <w:sz w:val="20"/>
                <w:szCs w:val="20"/>
              </w:rPr>
              <w:t>Uvjeti uređenja odnosno gradnje, rekonstrukcije i opremanje prometne, telekomunikacijske i komunalne mreže s pripadajućim objektima i površinama</w:t>
            </w:r>
          </w:p>
        </w:tc>
      </w:tr>
      <w:tr w:rsidR="00043500" w:rsidRPr="00043500" w:rsidTr="00043500">
        <w:trPr>
          <w:trHeight w:val="216"/>
        </w:trPr>
        <w:tc>
          <w:tcPr>
            <w:tcW w:w="255" w:type="dxa"/>
            <w:tcMar>
              <w:top w:w="0" w:type="dxa"/>
              <w:left w:w="40" w:type="dxa"/>
              <w:bottom w:w="0" w:type="dxa"/>
              <w:right w:w="40" w:type="dxa"/>
            </w:tcMar>
            <w:hideMark/>
          </w:tcPr>
          <w:p w:rsidR="00043500" w:rsidRPr="00043500" w:rsidRDefault="00043500" w:rsidP="00043500">
            <w:pPr>
              <w:spacing w:after="0" w:line="216" w:lineRule="atLeast"/>
              <w:rPr>
                <w:rFonts w:ascii="Times New Roman" w:eastAsia="Times New Roman" w:hAnsi="Times New Roman" w:cs="Times New Roman"/>
                <w:sz w:val="24"/>
                <w:szCs w:val="24"/>
              </w:rPr>
            </w:pPr>
            <w:r w:rsidRPr="00043500">
              <w:rPr>
                <w:rFonts w:ascii="Arial" w:eastAsia="Times New Roman" w:hAnsi="Arial" w:cs="Arial"/>
                <w:sz w:val="20"/>
                <w:szCs w:val="20"/>
              </w:rPr>
              <w:t>5.</w:t>
            </w:r>
          </w:p>
        </w:tc>
        <w:tc>
          <w:tcPr>
            <w:tcW w:w="9510" w:type="dxa"/>
            <w:tcMar>
              <w:top w:w="0" w:type="dxa"/>
              <w:left w:w="40" w:type="dxa"/>
              <w:bottom w:w="0" w:type="dxa"/>
              <w:right w:w="40" w:type="dxa"/>
            </w:tcMar>
            <w:hideMark/>
          </w:tcPr>
          <w:p w:rsidR="00043500" w:rsidRPr="00043500" w:rsidRDefault="00043500" w:rsidP="00043500">
            <w:pPr>
              <w:spacing w:after="0" w:line="216" w:lineRule="atLeast"/>
              <w:rPr>
                <w:rFonts w:ascii="Times New Roman" w:eastAsia="Times New Roman" w:hAnsi="Times New Roman" w:cs="Times New Roman"/>
                <w:sz w:val="24"/>
                <w:szCs w:val="24"/>
              </w:rPr>
            </w:pPr>
            <w:r w:rsidRPr="00043500">
              <w:rPr>
                <w:rFonts w:ascii="Arial" w:eastAsia="Times New Roman" w:hAnsi="Arial" w:cs="Arial"/>
                <w:sz w:val="20"/>
                <w:szCs w:val="20"/>
              </w:rPr>
              <w:t>Uvjeti uređenja javnih zelenih površina</w:t>
            </w:r>
          </w:p>
        </w:tc>
      </w:tr>
      <w:tr w:rsidR="00043500" w:rsidRPr="00043500" w:rsidTr="00043500">
        <w:trPr>
          <w:trHeight w:val="187"/>
        </w:trPr>
        <w:tc>
          <w:tcPr>
            <w:tcW w:w="255" w:type="dxa"/>
            <w:tcMar>
              <w:top w:w="0" w:type="dxa"/>
              <w:left w:w="40" w:type="dxa"/>
              <w:bottom w:w="0" w:type="dxa"/>
              <w:right w:w="40" w:type="dxa"/>
            </w:tcMar>
            <w:hideMark/>
          </w:tcPr>
          <w:p w:rsidR="00043500" w:rsidRPr="00043500" w:rsidRDefault="00043500" w:rsidP="00043500">
            <w:pPr>
              <w:spacing w:after="0" w:line="187" w:lineRule="atLeast"/>
              <w:rPr>
                <w:rFonts w:ascii="Times New Roman" w:eastAsia="Times New Roman" w:hAnsi="Times New Roman" w:cs="Times New Roman"/>
                <w:sz w:val="24"/>
                <w:szCs w:val="24"/>
              </w:rPr>
            </w:pPr>
            <w:r w:rsidRPr="00043500">
              <w:rPr>
                <w:rFonts w:ascii="Arial" w:eastAsia="Times New Roman" w:hAnsi="Arial" w:cs="Arial"/>
                <w:sz w:val="20"/>
                <w:szCs w:val="20"/>
              </w:rPr>
              <w:t>6.</w:t>
            </w:r>
          </w:p>
        </w:tc>
        <w:tc>
          <w:tcPr>
            <w:tcW w:w="9510" w:type="dxa"/>
            <w:tcMar>
              <w:top w:w="0" w:type="dxa"/>
              <w:left w:w="40" w:type="dxa"/>
              <w:bottom w:w="0" w:type="dxa"/>
              <w:right w:w="40" w:type="dxa"/>
            </w:tcMar>
            <w:hideMark/>
          </w:tcPr>
          <w:p w:rsidR="00043500" w:rsidRPr="00043500" w:rsidRDefault="00043500" w:rsidP="00043500">
            <w:pPr>
              <w:spacing w:after="0" w:line="187" w:lineRule="atLeast"/>
              <w:rPr>
                <w:rFonts w:ascii="Times New Roman" w:eastAsia="Times New Roman" w:hAnsi="Times New Roman" w:cs="Times New Roman"/>
                <w:sz w:val="24"/>
                <w:szCs w:val="24"/>
              </w:rPr>
            </w:pPr>
            <w:r w:rsidRPr="00043500">
              <w:rPr>
                <w:rFonts w:ascii="Arial" w:eastAsia="Times New Roman" w:hAnsi="Arial" w:cs="Arial"/>
                <w:sz w:val="20"/>
                <w:szCs w:val="20"/>
              </w:rPr>
              <w:t>Postupanje s otpadom</w:t>
            </w:r>
          </w:p>
        </w:tc>
      </w:tr>
      <w:tr w:rsidR="00043500" w:rsidRPr="00043500" w:rsidTr="00043500">
        <w:trPr>
          <w:trHeight w:val="182"/>
        </w:trPr>
        <w:tc>
          <w:tcPr>
            <w:tcW w:w="255" w:type="dxa"/>
            <w:tcMar>
              <w:top w:w="0" w:type="dxa"/>
              <w:left w:w="40" w:type="dxa"/>
              <w:bottom w:w="0" w:type="dxa"/>
              <w:right w:w="40" w:type="dxa"/>
            </w:tcMar>
            <w:hideMark/>
          </w:tcPr>
          <w:p w:rsidR="00043500" w:rsidRPr="00043500" w:rsidRDefault="00043500" w:rsidP="00043500">
            <w:pPr>
              <w:spacing w:after="0" w:line="182" w:lineRule="atLeast"/>
              <w:rPr>
                <w:rFonts w:ascii="Times New Roman" w:eastAsia="Times New Roman" w:hAnsi="Times New Roman" w:cs="Times New Roman"/>
                <w:sz w:val="24"/>
                <w:szCs w:val="24"/>
              </w:rPr>
            </w:pPr>
            <w:r w:rsidRPr="00043500">
              <w:rPr>
                <w:rFonts w:ascii="Arial" w:eastAsia="Times New Roman" w:hAnsi="Arial" w:cs="Arial"/>
                <w:sz w:val="20"/>
                <w:szCs w:val="20"/>
              </w:rPr>
              <w:t>7.</w:t>
            </w:r>
          </w:p>
        </w:tc>
        <w:tc>
          <w:tcPr>
            <w:tcW w:w="9510" w:type="dxa"/>
            <w:tcMar>
              <w:top w:w="0" w:type="dxa"/>
              <w:left w:w="40" w:type="dxa"/>
              <w:bottom w:w="0" w:type="dxa"/>
              <w:right w:w="40" w:type="dxa"/>
            </w:tcMar>
            <w:hideMark/>
          </w:tcPr>
          <w:p w:rsidR="00043500" w:rsidRPr="00043500" w:rsidRDefault="00043500" w:rsidP="00043500">
            <w:pPr>
              <w:spacing w:after="0" w:line="182" w:lineRule="atLeast"/>
              <w:rPr>
                <w:rFonts w:ascii="Times New Roman" w:eastAsia="Times New Roman" w:hAnsi="Times New Roman" w:cs="Times New Roman"/>
                <w:sz w:val="24"/>
                <w:szCs w:val="24"/>
              </w:rPr>
            </w:pPr>
            <w:r w:rsidRPr="00043500">
              <w:rPr>
                <w:rFonts w:ascii="Arial" w:eastAsia="Times New Roman" w:hAnsi="Arial" w:cs="Arial"/>
                <w:sz w:val="20"/>
                <w:szCs w:val="20"/>
              </w:rPr>
              <w:t>Mjere sprečavanja nepovoljnog utjecaja na okoliš</w:t>
            </w:r>
          </w:p>
        </w:tc>
      </w:tr>
      <w:tr w:rsidR="00043500" w:rsidRPr="00043500" w:rsidTr="00043500">
        <w:trPr>
          <w:trHeight w:val="293"/>
        </w:trPr>
        <w:tc>
          <w:tcPr>
            <w:tcW w:w="255" w:type="dxa"/>
            <w:tcMar>
              <w:top w:w="0" w:type="dxa"/>
              <w:left w:w="40" w:type="dxa"/>
              <w:bottom w:w="0" w:type="dxa"/>
              <w:right w:w="40" w:type="dxa"/>
            </w:tcMar>
            <w:hideMark/>
          </w:tcPr>
          <w:p w:rsidR="00043500" w:rsidRPr="00043500" w:rsidRDefault="00043500" w:rsidP="00043500">
            <w:pPr>
              <w:spacing w:after="0" w:line="240" w:lineRule="auto"/>
              <w:rPr>
                <w:rFonts w:ascii="Times New Roman" w:eastAsia="Times New Roman" w:hAnsi="Times New Roman" w:cs="Times New Roman"/>
                <w:sz w:val="24"/>
                <w:szCs w:val="24"/>
              </w:rPr>
            </w:pPr>
            <w:r w:rsidRPr="00043500">
              <w:rPr>
                <w:rFonts w:ascii="Arial" w:eastAsia="Times New Roman" w:hAnsi="Arial" w:cs="Arial"/>
                <w:sz w:val="20"/>
                <w:szCs w:val="20"/>
              </w:rPr>
              <w:t>8.</w:t>
            </w:r>
          </w:p>
        </w:tc>
        <w:tc>
          <w:tcPr>
            <w:tcW w:w="9510" w:type="dxa"/>
            <w:tcMar>
              <w:top w:w="0" w:type="dxa"/>
              <w:left w:w="40" w:type="dxa"/>
              <w:bottom w:w="0" w:type="dxa"/>
              <w:right w:w="40" w:type="dxa"/>
            </w:tcMar>
            <w:hideMark/>
          </w:tcPr>
          <w:p w:rsidR="00043500" w:rsidRPr="00043500" w:rsidRDefault="00043500" w:rsidP="00043500">
            <w:pPr>
              <w:spacing w:after="0" w:line="240" w:lineRule="auto"/>
              <w:rPr>
                <w:rFonts w:ascii="Times New Roman" w:eastAsia="Times New Roman" w:hAnsi="Times New Roman" w:cs="Times New Roman"/>
                <w:sz w:val="24"/>
                <w:szCs w:val="24"/>
              </w:rPr>
            </w:pPr>
            <w:r w:rsidRPr="00043500">
              <w:rPr>
                <w:rFonts w:ascii="Arial" w:eastAsia="Times New Roman" w:hAnsi="Arial" w:cs="Arial"/>
                <w:sz w:val="20"/>
                <w:szCs w:val="20"/>
              </w:rPr>
              <w:t>Mjere provedbe Plana</w:t>
            </w:r>
          </w:p>
        </w:tc>
      </w:tr>
    </w:tbl>
    <w:p w:rsidR="00043500" w:rsidRPr="00043500" w:rsidRDefault="00043500" w:rsidP="00043500">
      <w:pPr>
        <w:spacing w:before="15" w:after="15" w:line="240" w:lineRule="auto"/>
        <w:ind w:left="1050" w:right="1050"/>
        <w:jc w:val="both"/>
        <w:rPr>
          <w:rFonts w:ascii="Arial" w:eastAsia="Times New Roman" w:hAnsi="Arial" w:cs="Arial"/>
          <w:color w:val="000000"/>
          <w:sz w:val="20"/>
          <w:szCs w:val="20"/>
        </w:rPr>
      </w:pPr>
      <w:r w:rsidRPr="00043500">
        <w:rPr>
          <w:rFonts w:ascii="Arial" w:eastAsia="Times New Roman" w:hAnsi="Arial" w:cs="Arial"/>
          <w:color w:val="000000"/>
          <w:sz w:val="20"/>
          <w:szCs w:val="20"/>
        </w:rPr>
        <w:t> </w:t>
      </w:r>
    </w:p>
    <w:p w:rsidR="00043500" w:rsidRPr="00043500" w:rsidRDefault="00043500" w:rsidP="00043500">
      <w:pPr>
        <w:spacing w:before="15" w:after="15" w:line="240" w:lineRule="auto"/>
        <w:ind w:left="1050" w:right="1050"/>
        <w:jc w:val="both"/>
        <w:rPr>
          <w:rFonts w:ascii="Arial" w:eastAsia="Times New Roman" w:hAnsi="Arial" w:cs="Arial"/>
          <w:color w:val="000000"/>
          <w:sz w:val="20"/>
          <w:szCs w:val="20"/>
        </w:rPr>
      </w:pPr>
      <w:r w:rsidRPr="00043500">
        <w:rPr>
          <w:rFonts w:ascii="Arial" w:eastAsia="Times New Roman" w:hAnsi="Arial" w:cs="Arial"/>
          <w:color w:val="000000"/>
          <w:sz w:val="20"/>
          <w:szCs w:val="20"/>
          <w:lang w:val="en-US"/>
        </w:rPr>
        <w:t>II.  </w:t>
      </w:r>
      <w:r w:rsidRPr="00043500">
        <w:rPr>
          <w:rFonts w:ascii="Arial" w:eastAsia="Times New Roman" w:hAnsi="Arial" w:cs="Arial"/>
          <w:color w:val="000000"/>
          <w:sz w:val="20"/>
          <w:lang w:val="en-US"/>
        </w:rPr>
        <w:t> </w:t>
      </w:r>
      <w:r w:rsidRPr="00043500">
        <w:rPr>
          <w:rFonts w:ascii="Arial" w:eastAsia="Times New Roman" w:hAnsi="Arial" w:cs="Arial"/>
          <w:color w:val="000000"/>
          <w:sz w:val="20"/>
          <w:szCs w:val="20"/>
        </w:rPr>
        <w:t>Grafički prilozi u mjerilu 1:2000</w:t>
      </w:r>
    </w:p>
    <w:tbl>
      <w:tblPr>
        <w:tblW w:w="10005" w:type="dxa"/>
        <w:tblInd w:w="40" w:type="dxa"/>
        <w:tblCellMar>
          <w:left w:w="0" w:type="dxa"/>
          <w:right w:w="0" w:type="dxa"/>
        </w:tblCellMar>
        <w:tblLook w:val="04A0"/>
      </w:tblPr>
      <w:tblGrid>
        <w:gridCol w:w="422"/>
        <w:gridCol w:w="9583"/>
      </w:tblGrid>
      <w:tr w:rsidR="00043500" w:rsidRPr="00043500" w:rsidTr="00043500">
        <w:trPr>
          <w:trHeight w:val="206"/>
        </w:trPr>
        <w:tc>
          <w:tcPr>
            <w:tcW w:w="360" w:type="dxa"/>
            <w:tcMar>
              <w:top w:w="0" w:type="dxa"/>
              <w:left w:w="40" w:type="dxa"/>
              <w:bottom w:w="0" w:type="dxa"/>
              <w:right w:w="40" w:type="dxa"/>
            </w:tcMar>
            <w:hideMark/>
          </w:tcPr>
          <w:p w:rsidR="00043500" w:rsidRPr="00043500" w:rsidRDefault="00043500" w:rsidP="00043500">
            <w:pPr>
              <w:spacing w:after="0" w:line="206" w:lineRule="atLeast"/>
              <w:rPr>
                <w:rFonts w:ascii="Times New Roman" w:eastAsia="Times New Roman" w:hAnsi="Times New Roman" w:cs="Times New Roman"/>
                <w:sz w:val="24"/>
                <w:szCs w:val="24"/>
              </w:rPr>
            </w:pPr>
            <w:r w:rsidRPr="00043500">
              <w:rPr>
                <w:rFonts w:ascii="Arial" w:eastAsia="Times New Roman" w:hAnsi="Arial" w:cs="Arial"/>
                <w:sz w:val="20"/>
                <w:szCs w:val="20"/>
              </w:rPr>
              <w:t>1.</w:t>
            </w:r>
          </w:p>
        </w:tc>
        <w:tc>
          <w:tcPr>
            <w:tcW w:w="9405" w:type="dxa"/>
            <w:tcMar>
              <w:top w:w="0" w:type="dxa"/>
              <w:left w:w="40" w:type="dxa"/>
              <w:bottom w:w="0" w:type="dxa"/>
              <w:right w:w="40" w:type="dxa"/>
            </w:tcMar>
            <w:hideMark/>
          </w:tcPr>
          <w:p w:rsidR="00043500" w:rsidRPr="00043500" w:rsidRDefault="00043500" w:rsidP="00043500">
            <w:pPr>
              <w:spacing w:after="0" w:line="206" w:lineRule="atLeast"/>
              <w:rPr>
                <w:rFonts w:ascii="Times New Roman" w:eastAsia="Times New Roman" w:hAnsi="Times New Roman" w:cs="Times New Roman"/>
                <w:sz w:val="24"/>
                <w:szCs w:val="24"/>
              </w:rPr>
            </w:pPr>
            <w:r w:rsidRPr="00043500">
              <w:rPr>
                <w:rFonts w:ascii="Arial" w:eastAsia="Times New Roman" w:hAnsi="Arial" w:cs="Arial"/>
                <w:sz w:val="20"/>
                <w:szCs w:val="20"/>
              </w:rPr>
              <w:t>Korištenje i namjena površina</w:t>
            </w:r>
          </w:p>
        </w:tc>
      </w:tr>
      <w:tr w:rsidR="00043500" w:rsidRPr="00043500" w:rsidTr="00043500">
        <w:trPr>
          <w:trHeight w:val="182"/>
        </w:trPr>
        <w:tc>
          <w:tcPr>
            <w:tcW w:w="360" w:type="dxa"/>
            <w:tcMar>
              <w:top w:w="0" w:type="dxa"/>
              <w:left w:w="40" w:type="dxa"/>
              <w:bottom w:w="0" w:type="dxa"/>
              <w:right w:w="40" w:type="dxa"/>
            </w:tcMar>
            <w:hideMark/>
          </w:tcPr>
          <w:p w:rsidR="00043500" w:rsidRPr="00043500" w:rsidRDefault="00043500" w:rsidP="00043500">
            <w:pPr>
              <w:spacing w:after="0" w:line="182" w:lineRule="atLeast"/>
              <w:rPr>
                <w:rFonts w:ascii="Times New Roman" w:eastAsia="Times New Roman" w:hAnsi="Times New Roman" w:cs="Times New Roman"/>
                <w:sz w:val="24"/>
                <w:szCs w:val="24"/>
              </w:rPr>
            </w:pPr>
            <w:r w:rsidRPr="00043500">
              <w:rPr>
                <w:rFonts w:ascii="Arial" w:eastAsia="Times New Roman" w:hAnsi="Arial" w:cs="Arial"/>
                <w:sz w:val="20"/>
                <w:szCs w:val="20"/>
              </w:rPr>
              <w:t>2.</w:t>
            </w:r>
          </w:p>
        </w:tc>
        <w:tc>
          <w:tcPr>
            <w:tcW w:w="9405" w:type="dxa"/>
            <w:tcMar>
              <w:top w:w="0" w:type="dxa"/>
              <w:left w:w="40" w:type="dxa"/>
              <w:bottom w:w="0" w:type="dxa"/>
              <w:right w:w="40" w:type="dxa"/>
            </w:tcMar>
            <w:hideMark/>
          </w:tcPr>
          <w:p w:rsidR="00043500" w:rsidRPr="00043500" w:rsidRDefault="00043500" w:rsidP="00043500">
            <w:pPr>
              <w:spacing w:after="0" w:line="182" w:lineRule="atLeast"/>
              <w:rPr>
                <w:rFonts w:ascii="Times New Roman" w:eastAsia="Times New Roman" w:hAnsi="Times New Roman" w:cs="Times New Roman"/>
                <w:sz w:val="24"/>
                <w:szCs w:val="24"/>
              </w:rPr>
            </w:pPr>
            <w:r w:rsidRPr="00043500">
              <w:rPr>
                <w:rFonts w:ascii="Arial" w:eastAsia="Times New Roman" w:hAnsi="Arial" w:cs="Arial"/>
                <w:sz w:val="20"/>
                <w:szCs w:val="20"/>
              </w:rPr>
              <w:t>Prometna, ulična i komunalna infrastrukturna mreža</w:t>
            </w:r>
          </w:p>
        </w:tc>
      </w:tr>
      <w:tr w:rsidR="00043500" w:rsidRPr="00043500" w:rsidTr="00043500">
        <w:trPr>
          <w:trHeight w:val="192"/>
        </w:trPr>
        <w:tc>
          <w:tcPr>
            <w:tcW w:w="360" w:type="dxa"/>
            <w:tcMar>
              <w:top w:w="0" w:type="dxa"/>
              <w:left w:w="40" w:type="dxa"/>
              <w:bottom w:w="0" w:type="dxa"/>
              <w:right w:w="40" w:type="dxa"/>
            </w:tcMar>
            <w:hideMark/>
          </w:tcPr>
          <w:p w:rsidR="00043500" w:rsidRPr="00043500" w:rsidRDefault="00043500" w:rsidP="00043500">
            <w:pPr>
              <w:spacing w:after="0" w:line="192" w:lineRule="atLeast"/>
              <w:rPr>
                <w:rFonts w:ascii="Times New Roman" w:eastAsia="Times New Roman" w:hAnsi="Times New Roman" w:cs="Times New Roman"/>
                <w:sz w:val="24"/>
                <w:szCs w:val="24"/>
              </w:rPr>
            </w:pPr>
            <w:r w:rsidRPr="00043500">
              <w:rPr>
                <w:rFonts w:ascii="Arial" w:eastAsia="Times New Roman" w:hAnsi="Arial" w:cs="Arial"/>
                <w:sz w:val="20"/>
                <w:szCs w:val="20"/>
              </w:rPr>
              <w:t>2.1.</w:t>
            </w:r>
          </w:p>
        </w:tc>
        <w:tc>
          <w:tcPr>
            <w:tcW w:w="9405" w:type="dxa"/>
            <w:tcMar>
              <w:top w:w="0" w:type="dxa"/>
              <w:left w:w="40" w:type="dxa"/>
              <w:bottom w:w="0" w:type="dxa"/>
              <w:right w:w="40" w:type="dxa"/>
            </w:tcMar>
            <w:hideMark/>
          </w:tcPr>
          <w:p w:rsidR="00043500" w:rsidRPr="00043500" w:rsidRDefault="00043500" w:rsidP="00043500">
            <w:pPr>
              <w:spacing w:after="0" w:line="192" w:lineRule="atLeast"/>
              <w:rPr>
                <w:rFonts w:ascii="Times New Roman" w:eastAsia="Times New Roman" w:hAnsi="Times New Roman" w:cs="Times New Roman"/>
                <w:sz w:val="24"/>
                <w:szCs w:val="24"/>
              </w:rPr>
            </w:pPr>
            <w:r w:rsidRPr="00043500">
              <w:rPr>
                <w:rFonts w:ascii="Arial" w:eastAsia="Times New Roman" w:hAnsi="Arial" w:cs="Arial"/>
                <w:sz w:val="20"/>
                <w:szCs w:val="20"/>
              </w:rPr>
              <w:t>Promet</w:t>
            </w:r>
          </w:p>
        </w:tc>
      </w:tr>
      <w:tr w:rsidR="00043500" w:rsidRPr="00043500" w:rsidTr="00043500">
        <w:trPr>
          <w:trHeight w:val="187"/>
        </w:trPr>
        <w:tc>
          <w:tcPr>
            <w:tcW w:w="360" w:type="dxa"/>
            <w:tcMar>
              <w:top w:w="0" w:type="dxa"/>
              <w:left w:w="40" w:type="dxa"/>
              <w:bottom w:w="0" w:type="dxa"/>
              <w:right w:w="40" w:type="dxa"/>
            </w:tcMar>
            <w:hideMark/>
          </w:tcPr>
          <w:p w:rsidR="00043500" w:rsidRPr="00043500" w:rsidRDefault="00043500" w:rsidP="00043500">
            <w:pPr>
              <w:spacing w:after="0" w:line="187" w:lineRule="atLeast"/>
              <w:rPr>
                <w:rFonts w:ascii="Times New Roman" w:eastAsia="Times New Roman" w:hAnsi="Times New Roman" w:cs="Times New Roman"/>
                <w:sz w:val="24"/>
                <w:szCs w:val="24"/>
              </w:rPr>
            </w:pPr>
            <w:r w:rsidRPr="00043500">
              <w:rPr>
                <w:rFonts w:ascii="Arial" w:eastAsia="Times New Roman" w:hAnsi="Arial" w:cs="Arial"/>
                <w:sz w:val="20"/>
                <w:szCs w:val="20"/>
              </w:rPr>
              <w:t>2.2.</w:t>
            </w:r>
          </w:p>
        </w:tc>
        <w:tc>
          <w:tcPr>
            <w:tcW w:w="9405" w:type="dxa"/>
            <w:tcMar>
              <w:top w:w="0" w:type="dxa"/>
              <w:left w:w="40" w:type="dxa"/>
              <w:bottom w:w="0" w:type="dxa"/>
              <w:right w:w="40" w:type="dxa"/>
            </w:tcMar>
            <w:hideMark/>
          </w:tcPr>
          <w:p w:rsidR="00043500" w:rsidRPr="00043500" w:rsidRDefault="00043500" w:rsidP="00043500">
            <w:pPr>
              <w:spacing w:after="0" w:line="187" w:lineRule="atLeast"/>
              <w:rPr>
                <w:rFonts w:ascii="Times New Roman" w:eastAsia="Times New Roman" w:hAnsi="Times New Roman" w:cs="Times New Roman"/>
                <w:sz w:val="24"/>
                <w:szCs w:val="24"/>
              </w:rPr>
            </w:pPr>
            <w:r w:rsidRPr="00043500">
              <w:rPr>
                <w:rFonts w:ascii="Arial" w:eastAsia="Times New Roman" w:hAnsi="Arial" w:cs="Arial"/>
                <w:sz w:val="20"/>
                <w:szCs w:val="20"/>
              </w:rPr>
              <w:t>Telekomunikacijska mreža i energetski sustav</w:t>
            </w:r>
          </w:p>
        </w:tc>
      </w:tr>
      <w:tr w:rsidR="00043500" w:rsidRPr="00043500" w:rsidTr="00043500">
        <w:trPr>
          <w:trHeight w:val="192"/>
        </w:trPr>
        <w:tc>
          <w:tcPr>
            <w:tcW w:w="360" w:type="dxa"/>
            <w:tcMar>
              <w:top w:w="0" w:type="dxa"/>
              <w:left w:w="40" w:type="dxa"/>
              <w:bottom w:w="0" w:type="dxa"/>
              <w:right w:w="40" w:type="dxa"/>
            </w:tcMar>
            <w:hideMark/>
          </w:tcPr>
          <w:p w:rsidR="00043500" w:rsidRPr="00043500" w:rsidRDefault="00043500" w:rsidP="00043500">
            <w:pPr>
              <w:spacing w:after="0" w:line="192" w:lineRule="atLeast"/>
              <w:rPr>
                <w:rFonts w:ascii="Times New Roman" w:eastAsia="Times New Roman" w:hAnsi="Times New Roman" w:cs="Times New Roman"/>
                <w:sz w:val="24"/>
                <w:szCs w:val="24"/>
              </w:rPr>
            </w:pPr>
            <w:r w:rsidRPr="00043500">
              <w:rPr>
                <w:rFonts w:ascii="Arial" w:eastAsia="Times New Roman" w:hAnsi="Arial" w:cs="Arial"/>
                <w:sz w:val="20"/>
                <w:szCs w:val="20"/>
              </w:rPr>
              <w:t>2.3.</w:t>
            </w:r>
          </w:p>
        </w:tc>
        <w:tc>
          <w:tcPr>
            <w:tcW w:w="9405" w:type="dxa"/>
            <w:tcMar>
              <w:top w:w="0" w:type="dxa"/>
              <w:left w:w="40" w:type="dxa"/>
              <w:bottom w:w="0" w:type="dxa"/>
              <w:right w:w="40" w:type="dxa"/>
            </w:tcMar>
            <w:hideMark/>
          </w:tcPr>
          <w:p w:rsidR="00043500" w:rsidRPr="00043500" w:rsidRDefault="00043500" w:rsidP="00043500">
            <w:pPr>
              <w:spacing w:after="0" w:line="192" w:lineRule="atLeast"/>
              <w:rPr>
                <w:rFonts w:ascii="Times New Roman" w:eastAsia="Times New Roman" w:hAnsi="Times New Roman" w:cs="Times New Roman"/>
                <w:sz w:val="24"/>
                <w:szCs w:val="24"/>
              </w:rPr>
            </w:pPr>
            <w:r w:rsidRPr="00043500">
              <w:rPr>
                <w:rFonts w:ascii="Arial" w:eastAsia="Times New Roman" w:hAnsi="Arial" w:cs="Arial"/>
                <w:sz w:val="20"/>
                <w:szCs w:val="20"/>
              </w:rPr>
              <w:t>Vodnogospodarski sustav</w:t>
            </w:r>
          </w:p>
        </w:tc>
      </w:tr>
      <w:tr w:rsidR="00043500" w:rsidRPr="00043500" w:rsidTr="00043500">
        <w:trPr>
          <w:trHeight w:val="216"/>
        </w:trPr>
        <w:tc>
          <w:tcPr>
            <w:tcW w:w="360" w:type="dxa"/>
            <w:tcMar>
              <w:top w:w="0" w:type="dxa"/>
              <w:left w:w="40" w:type="dxa"/>
              <w:bottom w:w="0" w:type="dxa"/>
              <w:right w:w="40" w:type="dxa"/>
            </w:tcMar>
            <w:hideMark/>
          </w:tcPr>
          <w:p w:rsidR="00043500" w:rsidRPr="00043500" w:rsidRDefault="00043500" w:rsidP="00043500">
            <w:pPr>
              <w:spacing w:after="0" w:line="216" w:lineRule="atLeast"/>
              <w:rPr>
                <w:rFonts w:ascii="Times New Roman" w:eastAsia="Times New Roman" w:hAnsi="Times New Roman" w:cs="Times New Roman"/>
                <w:sz w:val="24"/>
                <w:szCs w:val="24"/>
              </w:rPr>
            </w:pPr>
            <w:r w:rsidRPr="00043500">
              <w:rPr>
                <w:rFonts w:ascii="Arial" w:eastAsia="Times New Roman" w:hAnsi="Arial" w:cs="Arial"/>
                <w:sz w:val="20"/>
                <w:szCs w:val="20"/>
              </w:rPr>
              <w:t>3.</w:t>
            </w:r>
          </w:p>
        </w:tc>
        <w:tc>
          <w:tcPr>
            <w:tcW w:w="9405" w:type="dxa"/>
            <w:tcMar>
              <w:top w:w="0" w:type="dxa"/>
              <w:left w:w="40" w:type="dxa"/>
              <w:bottom w:w="0" w:type="dxa"/>
              <w:right w:w="40" w:type="dxa"/>
            </w:tcMar>
            <w:hideMark/>
          </w:tcPr>
          <w:p w:rsidR="00043500" w:rsidRPr="00043500" w:rsidRDefault="00043500" w:rsidP="00043500">
            <w:pPr>
              <w:spacing w:after="0" w:line="216" w:lineRule="atLeast"/>
              <w:rPr>
                <w:rFonts w:ascii="Times New Roman" w:eastAsia="Times New Roman" w:hAnsi="Times New Roman" w:cs="Times New Roman"/>
                <w:sz w:val="24"/>
                <w:szCs w:val="24"/>
              </w:rPr>
            </w:pPr>
            <w:r w:rsidRPr="00043500">
              <w:rPr>
                <w:rFonts w:ascii="Arial" w:eastAsia="Times New Roman" w:hAnsi="Arial" w:cs="Arial"/>
                <w:sz w:val="20"/>
                <w:szCs w:val="20"/>
              </w:rPr>
              <w:t>Uvjeti korištenja, uređenja i zaštite površina</w:t>
            </w:r>
          </w:p>
        </w:tc>
      </w:tr>
      <w:tr w:rsidR="00043500" w:rsidRPr="00043500" w:rsidTr="00043500">
        <w:trPr>
          <w:trHeight w:val="259"/>
        </w:trPr>
        <w:tc>
          <w:tcPr>
            <w:tcW w:w="360" w:type="dxa"/>
            <w:tcMar>
              <w:top w:w="0" w:type="dxa"/>
              <w:left w:w="40" w:type="dxa"/>
              <w:bottom w:w="0" w:type="dxa"/>
              <w:right w:w="40" w:type="dxa"/>
            </w:tcMar>
            <w:hideMark/>
          </w:tcPr>
          <w:p w:rsidR="00043500" w:rsidRPr="00043500" w:rsidRDefault="00043500" w:rsidP="00043500">
            <w:pPr>
              <w:spacing w:after="0" w:line="240" w:lineRule="auto"/>
              <w:rPr>
                <w:rFonts w:ascii="Times New Roman" w:eastAsia="Times New Roman" w:hAnsi="Times New Roman" w:cs="Times New Roman"/>
                <w:sz w:val="24"/>
                <w:szCs w:val="24"/>
              </w:rPr>
            </w:pPr>
            <w:r w:rsidRPr="00043500">
              <w:rPr>
                <w:rFonts w:ascii="Arial" w:eastAsia="Times New Roman" w:hAnsi="Arial" w:cs="Arial"/>
                <w:sz w:val="20"/>
                <w:szCs w:val="20"/>
              </w:rPr>
              <w:t>4.</w:t>
            </w:r>
          </w:p>
        </w:tc>
        <w:tc>
          <w:tcPr>
            <w:tcW w:w="9405" w:type="dxa"/>
            <w:tcMar>
              <w:top w:w="0" w:type="dxa"/>
              <w:left w:w="40" w:type="dxa"/>
              <w:bottom w:w="0" w:type="dxa"/>
              <w:right w:w="40" w:type="dxa"/>
            </w:tcMar>
            <w:hideMark/>
          </w:tcPr>
          <w:p w:rsidR="00043500" w:rsidRPr="00043500" w:rsidRDefault="00043500" w:rsidP="00043500">
            <w:pPr>
              <w:spacing w:after="0" w:line="240" w:lineRule="auto"/>
              <w:rPr>
                <w:rFonts w:ascii="Times New Roman" w:eastAsia="Times New Roman" w:hAnsi="Times New Roman" w:cs="Times New Roman"/>
                <w:sz w:val="24"/>
                <w:szCs w:val="24"/>
              </w:rPr>
            </w:pPr>
            <w:r w:rsidRPr="00043500">
              <w:rPr>
                <w:rFonts w:ascii="Arial" w:eastAsia="Times New Roman" w:hAnsi="Arial" w:cs="Arial"/>
                <w:sz w:val="20"/>
                <w:szCs w:val="20"/>
              </w:rPr>
              <w:t>Način i uvjeti gradnje</w:t>
            </w:r>
          </w:p>
        </w:tc>
      </w:tr>
    </w:tbl>
    <w:p w:rsidR="00043500" w:rsidRPr="00043500" w:rsidRDefault="00043500" w:rsidP="00043500">
      <w:pPr>
        <w:spacing w:before="240" w:after="120" w:line="240" w:lineRule="atLeast"/>
        <w:ind w:left="1050" w:right="1050"/>
        <w:jc w:val="center"/>
        <w:rPr>
          <w:rFonts w:ascii="Arial" w:eastAsia="Times New Roman" w:hAnsi="Arial" w:cs="Arial"/>
          <w:b/>
          <w:bCs/>
          <w:color w:val="000000"/>
          <w:sz w:val="20"/>
          <w:szCs w:val="20"/>
        </w:rPr>
      </w:pPr>
      <w:r w:rsidRPr="00043500">
        <w:rPr>
          <w:rFonts w:ascii="Arial" w:eastAsia="Times New Roman" w:hAnsi="Arial" w:cs="Arial"/>
          <w:b/>
          <w:bCs/>
          <w:color w:val="000000"/>
          <w:sz w:val="20"/>
          <w:szCs w:val="20"/>
        </w:rPr>
        <w:t>Članak 3.</w:t>
      </w:r>
    </w:p>
    <w:p w:rsidR="00043500" w:rsidRPr="00043500" w:rsidRDefault="00043500" w:rsidP="00043500">
      <w:pPr>
        <w:spacing w:before="15" w:after="15" w:line="240" w:lineRule="auto"/>
        <w:ind w:left="1050" w:right="1050"/>
        <w:jc w:val="both"/>
        <w:rPr>
          <w:rFonts w:ascii="Arial" w:eastAsia="Times New Roman" w:hAnsi="Arial" w:cs="Arial"/>
          <w:color w:val="000000"/>
          <w:sz w:val="20"/>
          <w:szCs w:val="20"/>
        </w:rPr>
      </w:pPr>
      <w:r w:rsidRPr="00043500">
        <w:rPr>
          <w:rFonts w:ascii="Arial" w:eastAsia="Times New Roman" w:hAnsi="Arial" w:cs="Arial"/>
          <w:color w:val="000000"/>
          <w:sz w:val="20"/>
          <w:szCs w:val="20"/>
        </w:rPr>
        <w:t>Urbanistički plan uređenja zone gospodarske namjene - 3 Božjakovina izrađen je u skladu s Programom mjera unapređenja stanja u prostoru (Službeni glasnik Općine Brckovljani 01/04).</w:t>
      </w:r>
    </w:p>
    <w:p w:rsidR="00043500" w:rsidRPr="00043500" w:rsidRDefault="00043500" w:rsidP="00043500">
      <w:pPr>
        <w:spacing w:before="360" w:after="240" w:line="240" w:lineRule="atLeast"/>
        <w:ind w:left="1050" w:right="1050"/>
        <w:rPr>
          <w:rFonts w:ascii="Arial" w:eastAsia="Times New Roman" w:hAnsi="Arial" w:cs="Arial"/>
          <w:b/>
          <w:bCs/>
          <w:color w:val="000000"/>
          <w:sz w:val="20"/>
          <w:szCs w:val="20"/>
        </w:rPr>
      </w:pPr>
      <w:r w:rsidRPr="00043500">
        <w:rPr>
          <w:rFonts w:ascii="Arial" w:eastAsia="Times New Roman" w:hAnsi="Arial" w:cs="Arial"/>
          <w:b/>
          <w:bCs/>
          <w:color w:val="000000"/>
          <w:sz w:val="24"/>
          <w:szCs w:val="24"/>
        </w:rPr>
        <w:t>II.  ODREDBE ZA PROVOĐENJE</w:t>
      </w:r>
    </w:p>
    <w:p w:rsidR="00043500" w:rsidRPr="00043500" w:rsidRDefault="00043500" w:rsidP="00043500">
      <w:pPr>
        <w:spacing w:before="240" w:after="120" w:line="240" w:lineRule="atLeast"/>
        <w:ind w:left="1050" w:right="1050"/>
        <w:jc w:val="center"/>
        <w:rPr>
          <w:rFonts w:ascii="Arial" w:eastAsia="Times New Roman" w:hAnsi="Arial" w:cs="Arial"/>
          <w:b/>
          <w:bCs/>
          <w:color w:val="000000"/>
          <w:sz w:val="20"/>
          <w:szCs w:val="20"/>
        </w:rPr>
      </w:pPr>
      <w:r w:rsidRPr="00043500">
        <w:rPr>
          <w:rFonts w:ascii="Arial" w:eastAsia="Times New Roman" w:hAnsi="Arial" w:cs="Arial"/>
          <w:b/>
          <w:bCs/>
          <w:color w:val="000000"/>
          <w:sz w:val="20"/>
          <w:szCs w:val="20"/>
        </w:rPr>
        <w:t>Članak 4.</w:t>
      </w:r>
    </w:p>
    <w:p w:rsidR="00043500" w:rsidRPr="00043500" w:rsidRDefault="00043500" w:rsidP="00043500">
      <w:pPr>
        <w:spacing w:before="360" w:after="240" w:line="240" w:lineRule="atLeast"/>
        <w:ind w:left="1050" w:right="1050"/>
        <w:rPr>
          <w:rFonts w:ascii="Arial" w:eastAsia="Times New Roman" w:hAnsi="Arial" w:cs="Arial"/>
          <w:b/>
          <w:bCs/>
          <w:color w:val="000000"/>
          <w:sz w:val="20"/>
          <w:szCs w:val="20"/>
        </w:rPr>
      </w:pPr>
      <w:r w:rsidRPr="00043500">
        <w:rPr>
          <w:rFonts w:ascii="Arial" w:eastAsia="Times New Roman" w:hAnsi="Arial" w:cs="Arial"/>
          <w:b/>
          <w:bCs/>
          <w:color w:val="000000"/>
          <w:sz w:val="24"/>
          <w:szCs w:val="24"/>
        </w:rPr>
        <w:lastRenderedPageBreak/>
        <w:t>1. Uvjeti određivanja i razgraničavanja površina javnih i drugih namjena</w:t>
      </w:r>
    </w:p>
    <w:p w:rsidR="00043500" w:rsidRPr="00043500" w:rsidRDefault="00043500" w:rsidP="00043500">
      <w:pPr>
        <w:spacing w:before="15" w:after="15" w:line="240" w:lineRule="auto"/>
        <w:ind w:left="1050" w:right="1050"/>
        <w:jc w:val="both"/>
        <w:rPr>
          <w:rFonts w:ascii="Arial" w:eastAsia="Times New Roman" w:hAnsi="Arial" w:cs="Arial"/>
          <w:color w:val="000000"/>
          <w:sz w:val="20"/>
          <w:szCs w:val="20"/>
        </w:rPr>
      </w:pPr>
      <w:r w:rsidRPr="00043500">
        <w:rPr>
          <w:rFonts w:ascii="Arial" w:eastAsia="Times New Roman" w:hAnsi="Arial" w:cs="Arial"/>
          <w:color w:val="000000"/>
          <w:sz w:val="20"/>
          <w:szCs w:val="20"/>
        </w:rPr>
        <w:t>Uvjeti za određivanje korištenja površina za javne i druge namjene u Urbanističkom planu uređenja su:</w:t>
      </w:r>
    </w:p>
    <w:tbl>
      <w:tblPr>
        <w:tblW w:w="0" w:type="auto"/>
        <w:tblInd w:w="40" w:type="dxa"/>
        <w:tblCellMar>
          <w:left w:w="0" w:type="dxa"/>
          <w:right w:w="0" w:type="dxa"/>
        </w:tblCellMar>
        <w:tblLook w:val="04A0"/>
      </w:tblPr>
      <w:tblGrid>
        <w:gridCol w:w="242"/>
        <w:gridCol w:w="8870"/>
      </w:tblGrid>
      <w:tr w:rsidR="00043500" w:rsidRPr="00043500" w:rsidTr="00043500">
        <w:trPr>
          <w:trHeight w:val="206"/>
        </w:trPr>
        <w:tc>
          <w:tcPr>
            <w:tcW w:w="250" w:type="dxa"/>
            <w:tcMar>
              <w:top w:w="0" w:type="dxa"/>
              <w:left w:w="40" w:type="dxa"/>
              <w:bottom w:w="0" w:type="dxa"/>
              <w:right w:w="40" w:type="dxa"/>
            </w:tcMar>
            <w:hideMark/>
          </w:tcPr>
          <w:p w:rsidR="00043500" w:rsidRPr="00043500" w:rsidRDefault="00043500" w:rsidP="00043500">
            <w:pPr>
              <w:spacing w:after="0" w:line="206" w:lineRule="atLeast"/>
              <w:rPr>
                <w:rFonts w:ascii="Times New Roman" w:eastAsia="Times New Roman" w:hAnsi="Times New Roman" w:cs="Times New Roman"/>
                <w:sz w:val="24"/>
                <w:szCs w:val="24"/>
              </w:rPr>
            </w:pPr>
            <w:r w:rsidRPr="00043500">
              <w:rPr>
                <w:rFonts w:ascii="Arial" w:eastAsia="Times New Roman" w:hAnsi="Arial" w:cs="Arial"/>
                <w:sz w:val="20"/>
                <w:szCs w:val="20"/>
              </w:rPr>
              <w:t>-</w:t>
            </w:r>
          </w:p>
        </w:tc>
        <w:tc>
          <w:tcPr>
            <w:tcW w:w="9531" w:type="dxa"/>
            <w:tcMar>
              <w:top w:w="0" w:type="dxa"/>
              <w:left w:w="40" w:type="dxa"/>
              <w:bottom w:w="0" w:type="dxa"/>
              <w:right w:w="40" w:type="dxa"/>
            </w:tcMar>
            <w:hideMark/>
          </w:tcPr>
          <w:p w:rsidR="00043500" w:rsidRPr="00043500" w:rsidRDefault="00043500" w:rsidP="00043500">
            <w:pPr>
              <w:spacing w:after="0" w:line="206" w:lineRule="atLeast"/>
              <w:rPr>
                <w:rFonts w:ascii="Times New Roman" w:eastAsia="Times New Roman" w:hAnsi="Times New Roman" w:cs="Times New Roman"/>
                <w:sz w:val="24"/>
                <w:szCs w:val="24"/>
              </w:rPr>
            </w:pPr>
            <w:r w:rsidRPr="00043500">
              <w:rPr>
                <w:rFonts w:ascii="Arial" w:eastAsia="Times New Roman" w:hAnsi="Arial" w:cs="Arial"/>
                <w:sz w:val="20"/>
                <w:szCs w:val="20"/>
              </w:rPr>
              <w:t>temeljna obilježja prostora općine Brckovljani i ciljevi razvoja gospodarskih djelatnosti na području Općine</w:t>
            </w:r>
          </w:p>
        </w:tc>
      </w:tr>
      <w:tr w:rsidR="00043500" w:rsidRPr="00043500" w:rsidTr="00043500">
        <w:trPr>
          <w:trHeight w:val="197"/>
        </w:trPr>
        <w:tc>
          <w:tcPr>
            <w:tcW w:w="250" w:type="dxa"/>
            <w:tcMar>
              <w:top w:w="0" w:type="dxa"/>
              <w:left w:w="40" w:type="dxa"/>
              <w:bottom w:w="0" w:type="dxa"/>
              <w:right w:w="40" w:type="dxa"/>
            </w:tcMar>
            <w:hideMark/>
          </w:tcPr>
          <w:p w:rsidR="00043500" w:rsidRPr="00043500" w:rsidRDefault="00043500" w:rsidP="00043500">
            <w:pPr>
              <w:spacing w:after="0" w:line="197" w:lineRule="atLeast"/>
              <w:rPr>
                <w:rFonts w:ascii="Times New Roman" w:eastAsia="Times New Roman" w:hAnsi="Times New Roman" w:cs="Times New Roman"/>
                <w:sz w:val="24"/>
                <w:szCs w:val="24"/>
              </w:rPr>
            </w:pPr>
            <w:r w:rsidRPr="00043500">
              <w:rPr>
                <w:rFonts w:ascii="Arial" w:eastAsia="Times New Roman" w:hAnsi="Arial" w:cs="Arial"/>
                <w:sz w:val="20"/>
                <w:szCs w:val="20"/>
              </w:rPr>
              <w:t>-</w:t>
            </w:r>
          </w:p>
        </w:tc>
        <w:tc>
          <w:tcPr>
            <w:tcW w:w="9531" w:type="dxa"/>
            <w:tcMar>
              <w:top w:w="0" w:type="dxa"/>
              <w:left w:w="40" w:type="dxa"/>
              <w:bottom w:w="0" w:type="dxa"/>
              <w:right w:w="40" w:type="dxa"/>
            </w:tcMar>
            <w:hideMark/>
          </w:tcPr>
          <w:p w:rsidR="00043500" w:rsidRPr="00043500" w:rsidRDefault="00043500" w:rsidP="00043500">
            <w:pPr>
              <w:spacing w:after="0" w:line="197" w:lineRule="atLeast"/>
              <w:rPr>
                <w:rFonts w:ascii="Times New Roman" w:eastAsia="Times New Roman" w:hAnsi="Times New Roman" w:cs="Times New Roman"/>
                <w:sz w:val="24"/>
                <w:szCs w:val="24"/>
              </w:rPr>
            </w:pPr>
            <w:r w:rsidRPr="00043500">
              <w:rPr>
                <w:rFonts w:ascii="Arial" w:eastAsia="Times New Roman" w:hAnsi="Arial" w:cs="Arial"/>
                <w:sz w:val="20"/>
                <w:szCs w:val="20"/>
              </w:rPr>
              <w:t>valorizacija postojeće prirodne i izgrađene sredine</w:t>
            </w:r>
          </w:p>
        </w:tc>
      </w:tr>
      <w:tr w:rsidR="00043500" w:rsidRPr="00043500" w:rsidTr="00043500">
        <w:trPr>
          <w:trHeight w:val="192"/>
        </w:trPr>
        <w:tc>
          <w:tcPr>
            <w:tcW w:w="250" w:type="dxa"/>
            <w:tcMar>
              <w:top w:w="0" w:type="dxa"/>
              <w:left w:w="40" w:type="dxa"/>
              <w:bottom w:w="0" w:type="dxa"/>
              <w:right w:w="40" w:type="dxa"/>
            </w:tcMar>
            <w:hideMark/>
          </w:tcPr>
          <w:p w:rsidR="00043500" w:rsidRPr="00043500" w:rsidRDefault="00043500" w:rsidP="00043500">
            <w:pPr>
              <w:spacing w:after="0" w:line="192" w:lineRule="atLeast"/>
              <w:rPr>
                <w:rFonts w:ascii="Times New Roman" w:eastAsia="Times New Roman" w:hAnsi="Times New Roman" w:cs="Times New Roman"/>
                <w:sz w:val="24"/>
                <w:szCs w:val="24"/>
              </w:rPr>
            </w:pPr>
            <w:r w:rsidRPr="00043500">
              <w:rPr>
                <w:rFonts w:ascii="Arial" w:eastAsia="Times New Roman" w:hAnsi="Arial" w:cs="Arial"/>
                <w:sz w:val="20"/>
                <w:szCs w:val="20"/>
              </w:rPr>
              <w:t>-</w:t>
            </w:r>
          </w:p>
        </w:tc>
        <w:tc>
          <w:tcPr>
            <w:tcW w:w="9531" w:type="dxa"/>
            <w:tcMar>
              <w:top w:w="0" w:type="dxa"/>
              <w:left w:w="40" w:type="dxa"/>
              <w:bottom w:w="0" w:type="dxa"/>
              <w:right w:w="40" w:type="dxa"/>
            </w:tcMar>
            <w:hideMark/>
          </w:tcPr>
          <w:p w:rsidR="00043500" w:rsidRPr="00043500" w:rsidRDefault="00043500" w:rsidP="00043500">
            <w:pPr>
              <w:spacing w:after="0" w:line="192" w:lineRule="atLeast"/>
              <w:rPr>
                <w:rFonts w:ascii="Times New Roman" w:eastAsia="Times New Roman" w:hAnsi="Times New Roman" w:cs="Times New Roman"/>
                <w:sz w:val="24"/>
                <w:szCs w:val="24"/>
              </w:rPr>
            </w:pPr>
            <w:r w:rsidRPr="00043500">
              <w:rPr>
                <w:rFonts w:ascii="Arial" w:eastAsia="Times New Roman" w:hAnsi="Arial" w:cs="Arial"/>
                <w:sz w:val="20"/>
                <w:szCs w:val="20"/>
              </w:rPr>
              <w:t>održivo korištenje i kvaliteta prostora i okoliša, te unaprjeđenje kvaliteta života</w:t>
            </w:r>
          </w:p>
        </w:tc>
      </w:tr>
      <w:tr w:rsidR="00043500" w:rsidRPr="00043500" w:rsidTr="00043500">
        <w:trPr>
          <w:trHeight w:val="197"/>
        </w:trPr>
        <w:tc>
          <w:tcPr>
            <w:tcW w:w="250" w:type="dxa"/>
            <w:tcMar>
              <w:top w:w="0" w:type="dxa"/>
              <w:left w:w="40" w:type="dxa"/>
              <w:bottom w:w="0" w:type="dxa"/>
              <w:right w:w="40" w:type="dxa"/>
            </w:tcMar>
            <w:hideMark/>
          </w:tcPr>
          <w:p w:rsidR="00043500" w:rsidRPr="00043500" w:rsidRDefault="00043500" w:rsidP="00043500">
            <w:pPr>
              <w:spacing w:after="0" w:line="197" w:lineRule="atLeast"/>
              <w:rPr>
                <w:rFonts w:ascii="Times New Roman" w:eastAsia="Times New Roman" w:hAnsi="Times New Roman" w:cs="Times New Roman"/>
                <w:sz w:val="24"/>
                <w:szCs w:val="24"/>
              </w:rPr>
            </w:pPr>
            <w:r w:rsidRPr="00043500">
              <w:rPr>
                <w:rFonts w:ascii="Arial" w:eastAsia="Times New Roman" w:hAnsi="Arial" w:cs="Arial"/>
                <w:sz w:val="20"/>
                <w:szCs w:val="20"/>
              </w:rPr>
              <w:t>-</w:t>
            </w:r>
          </w:p>
        </w:tc>
        <w:tc>
          <w:tcPr>
            <w:tcW w:w="9531" w:type="dxa"/>
            <w:tcMar>
              <w:top w:w="0" w:type="dxa"/>
              <w:left w:w="40" w:type="dxa"/>
              <w:bottom w:w="0" w:type="dxa"/>
              <w:right w:w="40" w:type="dxa"/>
            </w:tcMar>
            <w:hideMark/>
          </w:tcPr>
          <w:p w:rsidR="00043500" w:rsidRPr="00043500" w:rsidRDefault="00043500" w:rsidP="00043500">
            <w:pPr>
              <w:spacing w:after="0" w:line="197" w:lineRule="atLeast"/>
              <w:rPr>
                <w:rFonts w:ascii="Times New Roman" w:eastAsia="Times New Roman" w:hAnsi="Times New Roman" w:cs="Times New Roman"/>
                <w:sz w:val="24"/>
                <w:szCs w:val="24"/>
              </w:rPr>
            </w:pPr>
            <w:r w:rsidRPr="00043500">
              <w:rPr>
                <w:rFonts w:ascii="Arial" w:eastAsia="Times New Roman" w:hAnsi="Arial" w:cs="Arial"/>
                <w:sz w:val="20"/>
                <w:szCs w:val="20"/>
              </w:rPr>
              <w:t>postojeći i planirani broj stanovnika</w:t>
            </w:r>
          </w:p>
        </w:tc>
      </w:tr>
      <w:tr w:rsidR="00043500" w:rsidRPr="00043500" w:rsidTr="00043500">
        <w:trPr>
          <w:trHeight w:val="192"/>
        </w:trPr>
        <w:tc>
          <w:tcPr>
            <w:tcW w:w="250" w:type="dxa"/>
            <w:tcMar>
              <w:top w:w="0" w:type="dxa"/>
              <w:left w:w="40" w:type="dxa"/>
              <w:bottom w:w="0" w:type="dxa"/>
              <w:right w:w="40" w:type="dxa"/>
            </w:tcMar>
            <w:hideMark/>
          </w:tcPr>
          <w:p w:rsidR="00043500" w:rsidRPr="00043500" w:rsidRDefault="00043500" w:rsidP="00043500">
            <w:pPr>
              <w:spacing w:after="0" w:line="192" w:lineRule="atLeast"/>
              <w:rPr>
                <w:rFonts w:ascii="Times New Roman" w:eastAsia="Times New Roman" w:hAnsi="Times New Roman" w:cs="Times New Roman"/>
                <w:sz w:val="24"/>
                <w:szCs w:val="24"/>
              </w:rPr>
            </w:pPr>
            <w:r w:rsidRPr="00043500">
              <w:rPr>
                <w:rFonts w:ascii="Arial" w:eastAsia="Times New Roman" w:hAnsi="Arial" w:cs="Arial"/>
                <w:sz w:val="20"/>
                <w:szCs w:val="20"/>
              </w:rPr>
              <w:t>-</w:t>
            </w:r>
          </w:p>
        </w:tc>
        <w:tc>
          <w:tcPr>
            <w:tcW w:w="9531" w:type="dxa"/>
            <w:tcMar>
              <w:top w:w="0" w:type="dxa"/>
              <w:left w:w="40" w:type="dxa"/>
              <w:bottom w:w="0" w:type="dxa"/>
              <w:right w:w="40" w:type="dxa"/>
            </w:tcMar>
            <w:hideMark/>
          </w:tcPr>
          <w:p w:rsidR="00043500" w:rsidRPr="00043500" w:rsidRDefault="00043500" w:rsidP="00043500">
            <w:pPr>
              <w:spacing w:after="0" w:line="192" w:lineRule="atLeast"/>
              <w:rPr>
                <w:rFonts w:ascii="Times New Roman" w:eastAsia="Times New Roman" w:hAnsi="Times New Roman" w:cs="Times New Roman"/>
                <w:sz w:val="24"/>
                <w:szCs w:val="24"/>
              </w:rPr>
            </w:pPr>
            <w:r w:rsidRPr="00043500">
              <w:rPr>
                <w:rFonts w:ascii="Arial" w:eastAsia="Times New Roman" w:hAnsi="Arial" w:cs="Arial"/>
                <w:sz w:val="20"/>
                <w:szCs w:val="20"/>
              </w:rPr>
              <w:t>poticanje razvoja pojedinih prostornih cjelina općine</w:t>
            </w:r>
          </w:p>
        </w:tc>
      </w:tr>
      <w:tr w:rsidR="00043500" w:rsidRPr="00043500" w:rsidTr="00043500">
        <w:trPr>
          <w:trHeight w:val="182"/>
        </w:trPr>
        <w:tc>
          <w:tcPr>
            <w:tcW w:w="250" w:type="dxa"/>
            <w:tcMar>
              <w:top w:w="0" w:type="dxa"/>
              <w:left w:w="40" w:type="dxa"/>
              <w:bottom w:w="0" w:type="dxa"/>
              <w:right w:w="40" w:type="dxa"/>
            </w:tcMar>
            <w:hideMark/>
          </w:tcPr>
          <w:p w:rsidR="00043500" w:rsidRPr="00043500" w:rsidRDefault="00043500" w:rsidP="00043500">
            <w:pPr>
              <w:spacing w:after="0" w:line="182" w:lineRule="atLeast"/>
              <w:rPr>
                <w:rFonts w:ascii="Times New Roman" w:eastAsia="Times New Roman" w:hAnsi="Times New Roman" w:cs="Times New Roman"/>
                <w:sz w:val="24"/>
                <w:szCs w:val="24"/>
              </w:rPr>
            </w:pPr>
            <w:r w:rsidRPr="00043500">
              <w:rPr>
                <w:rFonts w:ascii="Arial" w:eastAsia="Times New Roman" w:hAnsi="Arial" w:cs="Arial"/>
                <w:sz w:val="20"/>
                <w:szCs w:val="20"/>
              </w:rPr>
              <w:t>-</w:t>
            </w:r>
          </w:p>
        </w:tc>
        <w:tc>
          <w:tcPr>
            <w:tcW w:w="9531" w:type="dxa"/>
            <w:tcMar>
              <w:top w:w="0" w:type="dxa"/>
              <w:left w:w="40" w:type="dxa"/>
              <w:bottom w:w="0" w:type="dxa"/>
              <w:right w:w="40" w:type="dxa"/>
            </w:tcMar>
            <w:hideMark/>
          </w:tcPr>
          <w:p w:rsidR="00043500" w:rsidRPr="00043500" w:rsidRDefault="00043500" w:rsidP="00043500">
            <w:pPr>
              <w:spacing w:after="0" w:line="182" w:lineRule="atLeast"/>
              <w:rPr>
                <w:rFonts w:ascii="Times New Roman" w:eastAsia="Times New Roman" w:hAnsi="Times New Roman" w:cs="Times New Roman"/>
                <w:sz w:val="24"/>
                <w:szCs w:val="24"/>
              </w:rPr>
            </w:pPr>
            <w:r w:rsidRPr="00043500">
              <w:rPr>
                <w:rFonts w:ascii="Arial" w:eastAsia="Times New Roman" w:hAnsi="Arial" w:cs="Arial"/>
                <w:sz w:val="20"/>
                <w:szCs w:val="20"/>
              </w:rPr>
              <w:t>povećanje broja radnih mjesta na području općine i ostalog gravitacijskog područja</w:t>
            </w:r>
          </w:p>
        </w:tc>
      </w:tr>
      <w:tr w:rsidR="00043500" w:rsidRPr="00043500" w:rsidTr="00043500">
        <w:trPr>
          <w:trHeight w:val="182"/>
        </w:trPr>
        <w:tc>
          <w:tcPr>
            <w:tcW w:w="250" w:type="dxa"/>
            <w:tcMar>
              <w:top w:w="0" w:type="dxa"/>
              <w:left w:w="40" w:type="dxa"/>
              <w:bottom w:w="0" w:type="dxa"/>
              <w:right w:w="40" w:type="dxa"/>
            </w:tcMar>
            <w:hideMark/>
          </w:tcPr>
          <w:p w:rsidR="00043500" w:rsidRPr="00043500" w:rsidRDefault="00043500" w:rsidP="00043500">
            <w:pPr>
              <w:spacing w:after="0" w:line="182" w:lineRule="atLeast"/>
              <w:rPr>
                <w:rFonts w:ascii="Times New Roman" w:eastAsia="Times New Roman" w:hAnsi="Times New Roman" w:cs="Times New Roman"/>
                <w:sz w:val="24"/>
                <w:szCs w:val="24"/>
              </w:rPr>
            </w:pPr>
            <w:r w:rsidRPr="00043500">
              <w:rPr>
                <w:rFonts w:ascii="Arial" w:eastAsia="Times New Roman" w:hAnsi="Arial" w:cs="Arial"/>
                <w:sz w:val="20"/>
                <w:szCs w:val="20"/>
              </w:rPr>
              <w:t>-</w:t>
            </w:r>
          </w:p>
        </w:tc>
        <w:tc>
          <w:tcPr>
            <w:tcW w:w="9531" w:type="dxa"/>
            <w:tcMar>
              <w:top w:w="0" w:type="dxa"/>
              <w:left w:w="40" w:type="dxa"/>
              <w:bottom w:w="0" w:type="dxa"/>
              <w:right w:w="40" w:type="dxa"/>
            </w:tcMar>
            <w:hideMark/>
          </w:tcPr>
          <w:p w:rsidR="00043500" w:rsidRPr="00043500" w:rsidRDefault="00043500" w:rsidP="00043500">
            <w:pPr>
              <w:spacing w:after="0" w:line="182" w:lineRule="atLeast"/>
              <w:rPr>
                <w:rFonts w:ascii="Times New Roman" w:eastAsia="Times New Roman" w:hAnsi="Times New Roman" w:cs="Times New Roman"/>
                <w:sz w:val="24"/>
                <w:szCs w:val="24"/>
              </w:rPr>
            </w:pPr>
            <w:r w:rsidRPr="00043500">
              <w:rPr>
                <w:rFonts w:ascii="Arial" w:eastAsia="Times New Roman" w:hAnsi="Arial" w:cs="Arial"/>
                <w:sz w:val="20"/>
                <w:szCs w:val="20"/>
              </w:rPr>
              <w:t>racionalne korištenje infrastrukturnih sustava</w:t>
            </w:r>
          </w:p>
        </w:tc>
      </w:tr>
    </w:tbl>
    <w:p w:rsidR="00043500" w:rsidRPr="00043500" w:rsidRDefault="00043500" w:rsidP="00043500">
      <w:pPr>
        <w:spacing w:before="240" w:after="120" w:line="240" w:lineRule="atLeast"/>
        <w:ind w:left="1050" w:right="1050"/>
        <w:jc w:val="center"/>
        <w:rPr>
          <w:rFonts w:ascii="Arial" w:eastAsia="Times New Roman" w:hAnsi="Arial" w:cs="Arial"/>
          <w:b/>
          <w:bCs/>
          <w:color w:val="000000"/>
          <w:sz w:val="20"/>
          <w:szCs w:val="20"/>
        </w:rPr>
      </w:pPr>
      <w:r w:rsidRPr="00043500">
        <w:rPr>
          <w:rFonts w:ascii="Arial" w:eastAsia="Times New Roman" w:hAnsi="Arial" w:cs="Arial"/>
          <w:b/>
          <w:bCs/>
          <w:color w:val="000000"/>
          <w:sz w:val="20"/>
          <w:szCs w:val="20"/>
        </w:rPr>
        <w:t>Članak 5.</w:t>
      </w:r>
    </w:p>
    <w:p w:rsidR="00043500" w:rsidRPr="00043500" w:rsidRDefault="00043500" w:rsidP="00043500">
      <w:pPr>
        <w:spacing w:before="15" w:after="15" w:line="240" w:lineRule="auto"/>
        <w:ind w:left="1050" w:right="1050"/>
        <w:jc w:val="both"/>
        <w:rPr>
          <w:rFonts w:ascii="Arial" w:eastAsia="Times New Roman" w:hAnsi="Arial" w:cs="Arial"/>
          <w:color w:val="000000"/>
          <w:sz w:val="20"/>
          <w:szCs w:val="20"/>
        </w:rPr>
      </w:pPr>
      <w:r w:rsidRPr="00043500">
        <w:rPr>
          <w:rFonts w:ascii="Arial" w:eastAsia="Times New Roman" w:hAnsi="Arial" w:cs="Arial"/>
          <w:color w:val="000000"/>
          <w:sz w:val="20"/>
          <w:szCs w:val="20"/>
        </w:rPr>
        <w:t>Površine javnih i drugih  </w:t>
      </w:r>
      <w:r w:rsidRPr="00043500">
        <w:rPr>
          <w:rFonts w:ascii="Arial" w:eastAsia="Times New Roman" w:hAnsi="Arial" w:cs="Arial"/>
          <w:color w:val="000000"/>
          <w:sz w:val="20"/>
        </w:rPr>
        <w:t> </w:t>
      </w:r>
      <w:r w:rsidRPr="00043500">
        <w:rPr>
          <w:rFonts w:ascii="Arial" w:eastAsia="Times New Roman" w:hAnsi="Arial" w:cs="Arial"/>
          <w:color w:val="000000"/>
          <w:sz w:val="20"/>
          <w:szCs w:val="20"/>
        </w:rPr>
        <w:t>namjena razgraničene su i označene bojom i planskim znakom na kartografskom prikazu 1. Korištenje i namjena površina u mjerilu M 1:2000 i to:</w:t>
      </w:r>
    </w:p>
    <w:tbl>
      <w:tblPr>
        <w:tblW w:w="0" w:type="auto"/>
        <w:tblInd w:w="40" w:type="dxa"/>
        <w:tblCellMar>
          <w:left w:w="0" w:type="dxa"/>
          <w:right w:w="0" w:type="dxa"/>
        </w:tblCellMar>
        <w:tblLook w:val="04A0"/>
      </w:tblPr>
      <w:tblGrid>
        <w:gridCol w:w="281"/>
        <w:gridCol w:w="8831"/>
      </w:tblGrid>
      <w:tr w:rsidR="00043500" w:rsidRPr="00043500" w:rsidTr="00043500">
        <w:trPr>
          <w:trHeight w:val="206"/>
        </w:trPr>
        <w:tc>
          <w:tcPr>
            <w:tcW w:w="284" w:type="dxa"/>
            <w:tcMar>
              <w:top w:w="0" w:type="dxa"/>
              <w:left w:w="40" w:type="dxa"/>
              <w:bottom w:w="0" w:type="dxa"/>
              <w:right w:w="40" w:type="dxa"/>
            </w:tcMar>
            <w:hideMark/>
          </w:tcPr>
          <w:p w:rsidR="00043500" w:rsidRPr="00043500" w:rsidRDefault="00043500" w:rsidP="00043500">
            <w:pPr>
              <w:spacing w:after="0" w:line="206" w:lineRule="atLeast"/>
              <w:rPr>
                <w:rFonts w:ascii="Times New Roman" w:eastAsia="Times New Roman" w:hAnsi="Times New Roman" w:cs="Times New Roman"/>
                <w:sz w:val="24"/>
                <w:szCs w:val="24"/>
              </w:rPr>
            </w:pPr>
            <w:r w:rsidRPr="00043500">
              <w:rPr>
                <w:rFonts w:ascii="Arial" w:eastAsia="Times New Roman" w:hAnsi="Arial" w:cs="Arial"/>
                <w:sz w:val="20"/>
                <w:szCs w:val="20"/>
              </w:rPr>
              <w:t>1.</w:t>
            </w:r>
          </w:p>
        </w:tc>
        <w:tc>
          <w:tcPr>
            <w:tcW w:w="9497" w:type="dxa"/>
            <w:tcMar>
              <w:top w:w="0" w:type="dxa"/>
              <w:left w:w="40" w:type="dxa"/>
              <w:bottom w:w="0" w:type="dxa"/>
              <w:right w:w="40" w:type="dxa"/>
            </w:tcMar>
            <w:hideMark/>
          </w:tcPr>
          <w:p w:rsidR="00043500" w:rsidRPr="00043500" w:rsidRDefault="00043500" w:rsidP="00043500">
            <w:pPr>
              <w:spacing w:after="0" w:line="206" w:lineRule="atLeast"/>
              <w:rPr>
                <w:rFonts w:ascii="Times New Roman" w:eastAsia="Times New Roman" w:hAnsi="Times New Roman" w:cs="Times New Roman"/>
                <w:sz w:val="24"/>
                <w:szCs w:val="24"/>
              </w:rPr>
            </w:pPr>
            <w:r w:rsidRPr="00043500">
              <w:rPr>
                <w:rFonts w:ascii="Arial" w:eastAsia="Times New Roman" w:hAnsi="Arial" w:cs="Arial"/>
                <w:sz w:val="20"/>
                <w:szCs w:val="20"/>
              </w:rPr>
              <w:t>Gospodarska namjena - proizvodna - I</w:t>
            </w:r>
          </w:p>
        </w:tc>
      </w:tr>
      <w:tr w:rsidR="00043500" w:rsidRPr="00043500" w:rsidTr="00043500">
        <w:trPr>
          <w:trHeight w:val="124"/>
        </w:trPr>
        <w:tc>
          <w:tcPr>
            <w:tcW w:w="284" w:type="dxa"/>
            <w:tcMar>
              <w:top w:w="0" w:type="dxa"/>
              <w:left w:w="40" w:type="dxa"/>
              <w:bottom w:w="0" w:type="dxa"/>
              <w:right w:w="40" w:type="dxa"/>
            </w:tcMar>
            <w:hideMark/>
          </w:tcPr>
          <w:p w:rsidR="00043500" w:rsidRPr="00043500" w:rsidRDefault="00043500" w:rsidP="00043500">
            <w:pPr>
              <w:spacing w:after="0" w:line="124" w:lineRule="atLeast"/>
              <w:rPr>
                <w:rFonts w:ascii="Times New Roman" w:eastAsia="Times New Roman" w:hAnsi="Times New Roman" w:cs="Times New Roman"/>
                <w:sz w:val="24"/>
                <w:szCs w:val="24"/>
              </w:rPr>
            </w:pPr>
            <w:r w:rsidRPr="00043500">
              <w:rPr>
                <w:rFonts w:ascii="Arial" w:eastAsia="Times New Roman" w:hAnsi="Arial" w:cs="Arial"/>
                <w:sz w:val="20"/>
                <w:szCs w:val="20"/>
              </w:rPr>
              <w:t>2.</w:t>
            </w:r>
          </w:p>
        </w:tc>
        <w:tc>
          <w:tcPr>
            <w:tcW w:w="9497" w:type="dxa"/>
            <w:tcMar>
              <w:top w:w="0" w:type="dxa"/>
              <w:left w:w="40" w:type="dxa"/>
              <w:bottom w:w="0" w:type="dxa"/>
              <w:right w:w="40" w:type="dxa"/>
            </w:tcMar>
            <w:hideMark/>
          </w:tcPr>
          <w:p w:rsidR="00043500" w:rsidRPr="00043500" w:rsidRDefault="00043500" w:rsidP="00043500">
            <w:pPr>
              <w:spacing w:after="0" w:line="124" w:lineRule="atLeast"/>
              <w:rPr>
                <w:rFonts w:ascii="Times New Roman" w:eastAsia="Times New Roman" w:hAnsi="Times New Roman" w:cs="Times New Roman"/>
                <w:sz w:val="24"/>
                <w:szCs w:val="24"/>
              </w:rPr>
            </w:pPr>
            <w:r w:rsidRPr="00043500">
              <w:rPr>
                <w:rFonts w:ascii="Arial" w:eastAsia="Times New Roman" w:hAnsi="Arial" w:cs="Arial"/>
                <w:sz w:val="20"/>
                <w:szCs w:val="20"/>
              </w:rPr>
              <w:t>Gospodarska namjena - poslovna - K</w:t>
            </w:r>
          </w:p>
        </w:tc>
      </w:tr>
      <w:tr w:rsidR="00043500" w:rsidRPr="00043500" w:rsidTr="00043500">
        <w:trPr>
          <w:trHeight w:val="157"/>
        </w:trPr>
        <w:tc>
          <w:tcPr>
            <w:tcW w:w="284" w:type="dxa"/>
            <w:tcMar>
              <w:top w:w="0" w:type="dxa"/>
              <w:left w:w="40" w:type="dxa"/>
              <w:bottom w:w="0" w:type="dxa"/>
              <w:right w:w="40" w:type="dxa"/>
            </w:tcMar>
            <w:hideMark/>
          </w:tcPr>
          <w:p w:rsidR="00043500" w:rsidRPr="00043500" w:rsidRDefault="00043500" w:rsidP="00043500">
            <w:pPr>
              <w:spacing w:after="0" w:line="157" w:lineRule="atLeast"/>
              <w:rPr>
                <w:rFonts w:ascii="Times New Roman" w:eastAsia="Times New Roman" w:hAnsi="Times New Roman" w:cs="Times New Roman"/>
                <w:sz w:val="24"/>
                <w:szCs w:val="24"/>
              </w:rPr>
            </w:pPr>
            <w:r w:rsidRPr="00043500">
              <w:rPr>
                <w:rFonts w:ascii="Arial" w:eastAsia="Times New Roman" w:hAnsi="Arial" w:cs="Arial"/>
                <w:sz w:val="20"/>
                <w:szCs w:val="20"/>
              </w:rPr>
              <w:t>3.</w:t>
            </w:r>
          </w:p>
        </w:tc>
        <w:tc>
          <w:tcPr>
            <w:tcW w:w="9497" w:type="dxa"/>
            <w:tcMar>
              <w:top w:w="0" w:type="dxa"/>
              <w:left w:w="40" w:type="dxa"/>
              <w:bottom w:w="0" w:type="dxa"/>
              <w:right w:w="40" w:type="dxa"/>
            </w:tcMar>
            <w:hideMark/>
          </w:tcPr>
          <w:p w:rsidR="00043500" w:rsidRPr="00043500" w:rsidRDefault="00043500" w:rsidP="00043500">
            <w:pPr>
              <w:spacing w:after="0" w:line="157" w:lineRule="atLeast"/>
              <w:rPr>
                <w:rFonts w:ascii="Times New Roman" w:eastAsia="Times New Roman" w:hAnsi="Times New Roman" w:cs="Times New Roman"/>
                <w:sz w:val="24"/>
                <w:szCs w:val="24"/>
              </w:rPr>
            </w:pPr>
            <w:r w:rsidRPr="00043500">
              <w:rPr>
                <w:rFonts w:ascii="Arial" w:eastAsia="Times New Roman" w:hAnsi="Arial" w:cs="Arial"/>
                <w:sz w:val="20"/>
                <w:szCs w:val="20"/>
              </w:rPr>
              <w:t>Zaštitne zelene površine - Z</w:t>
            </w:r>
          </w:p>
        </w:tc>
      </w:tr>
      <w:tr w:rsidR="00043500" w:rsidRPr="00043500" w:rsidTr="00043500">
        <w:trPr>
          <w:trHeight w:val="174"/>
        </w:trPr>
        <w:tc>
          <w:tcPr>
            <w:tcW w:w="284" w:type="dxa"/>
            <w:tcMar>
              <w:top w:w="0" w:type="dxa"/>
              <w:left w:w="40" w:type="dxa"/>
              <w:bottom w:w="0" w:type="dxa"/>
              <w:right w:w="40" w:type="dxa"/>
            </w:tcMar>
            <w:hideMark/>
          </w:tcPr>
          <w:p w:rsidR="00043500" w:rsidRPr="00043500" w:rsidRDefault="00043500" w:rsidP="00043500">
            <w:pPr>
              <w:spacing w:after="0" w:line="174" w:lineRule="atLeast"/>
              <w:rPr>
                <w:rFonts w:ascii="Times New Roman" w:eastAsia="Times New Roman" w:hAnsi="Times New Roman" w:cs="Times New Roman"/>
                <w:sz w:val="24"/>
                <w:szCs w:val="24"/>
              </w:rPr>
            </w:pPr>
            <w:r w:rsidRPr="00043500">
              <w:rPr>
                <w:rFonts w:ascii="Arial" w:eastAsia="Times New Roman" w:hAnsi="Arial" w:cs="Arial"/>
                <w:sz w:val="20"/>
                <w:szCs w:val="20"/>
              </w:rPr>
              <w:t>4.</w:t>
            </w:r>
          </w:p>
        </w:tc>
        <w:tc>
          <w:tcPr>
            <w:tcW w:w="9497" w:type="dxa"/>
            <w:tcMar>
              <w:top w:w="0" w:type="dxa"/>
              <w:left w:w="40" w:type="dxa"/>
              <w:bottom w:w="0" w:type="dxa"/>
              <w:right w:w="40" w:type="dxa"/>
            </w:tcMar>
            <w:hideMark/>
          </w:tcPr>
          <w:p w:rsidR="00043500" w:rsidRPr="00043500" w:rsidRDefault="00043500" w:rsidP="00043500">
            <w:pPr>
              <w:spacing w:after="0" w:line="174" w:lineRule="atLeast"/>
              <w:rPr>
                <w:rFonts w:ascii="Times New Roman" w:eastAsia="Times New Roman" w:hAnsi="Times New Roman" w:cs="Times New Roman"/>
                <w:sz w:val="24"/>
                <w:szCs w:val="24"/>
              </w:rPr>
            </w:pPr>
            <w:r w:rsidRPr="00043500">
              <w:rPr>
                <w:rFonts w:ascii="Arial" w:eastAsia="Times New Roman" w:hAnsi="Arial" w:cs="Arial"/>
                <w:sz w:val="20"/>
                <w:szCs w:val="20"/>
              </w:rPr>
              <w:t>Površine infrastrukturnih sustava - IS</w:t>
            </w:r>
          </w:p>
        </w:tc>
      </w:tr>
    </w:tbl>
    <w:p w:rsidR="00043500" w:rsidRPr="00043500" w:rsidRDefault="00043500" w:rsidP="00043500">
      <w:pPr>
        <w:spacing w:before="360" w:after="240" w:line="240" w:lineRule="atLeast"/>
        <w:ind w:left="1050" w:right="1050"/>
        <w:rPr>
          <w:rFonts w:ascii="Arial" w:eastAsia="Times New Roman" w:hAnsi="Arial" w:cs="Arial"/>
          <w:b/>
          <w:bCs/>
          <w:color w:val="000000"/>
          <w:sz w:val="20"/>
          <w:szCs w:val="20"/>
        </w:rPr>
      </w:pPr>
      <w:r w:rsidRPr="00043500">
        <w:rPr>
          <w:rFonts w:ascii="Arial" w:eastAsia="Times New Roman" w:hAnsi="Arial" w:cs="Arial"/>
          <w:b/>
          <w:bCs/>
          <w:color w:val="000000"/>
          <w:sz w:val="24"/>
          <w:szCs w:val="24"/>
        </w:rPr>
        <w:t>2. Uvjeti smještaja građevina gospodarskih djelatnosti</w:t>
      </w:r>
    </w:p>
    <w:p w:rsidR="00043500" w:rsidRPr="00043500" w:rsidRDefault="00043500" w:rsidP="00043500">
      <w:pPr>
        <w:spacing w:before="240" w:after="120" w:line="240" w:lineRule="atLeast"/>
        <w:ind w:left="1050" w:right="1050"/>
        <w:jc w:val="center"/>
        <w:rPr>
          <w:rFonts w:ascii="Arial" w:eastAsia="Times New Roman" w:hAnsi="Arial" w:cs="Arial"/>
          <w:b/>
          <w:bCs/>
          <w:color w:val="000000"/>
          <w:sz w:val="20"/>
          <w:szCs w:val="20"/>
        </w:rPr>
      </w:pPr>
      <w:r w:rsidRPr="00043500">
        <w:rPr>
          <w:rFonts w:ascii="Arial" w:eastAsia="Times New Roman" w:hAnsi="Arial" w:cs="Arial"/>
          <w:b/>
          <w:bCs/>
          <w:color w:val="000000"/>
          <w:sz w:val="20"/>
          <w:szCs w:val="20"/>
        </w:rPr>
        <w:t>Članak 6.</w:t>
      </w:r>
    </w:p>
    <w:p w:rsidR="00043500" w:rsidRPr="00043500" w:rsidRDefault="00043500" w:rsidP="00043500">
      <w:pPr>
        <w:spacing w:before="15" w:after="15" w:line="240" w:lineRule="auto"/>
        <w:ind w:left="1050" w:right="1050"/>
        <w:jc w:val="both"/>
        <w:rPr>
          <w:rFonts w:ascii="Arial" w:eastAsia="Times New Roman" w:hAnsi="Arial" w:cs="Arial"/>
          <w:color w:val="000000"/>
          <w:sz w:val="20"/>
          <w:szCs w:val="20"/>
        </w:rPr>
      </w:pPr>
      <w:r w:rsidRPr="00043500">
        <w:rPr>
          <w:rFonts w:ascii="Arial" w:eastAsia="Times New Roman" w:hAnsi="Arial" w:cs="Arial"/>
          <w:color w:val="000000"/>
          <w:sz w:val="20"/>
          <w:szCs w:val="20"/>
        </w:rPr>
        <w:t>Površine gospodarske namjene određene su za:</w:t>
      </w:r>
    </w:p>
    <w:p w:rsidR="00043500" w:rsidRPr="00043500" w:rsidRDefault="00043500" w:rsidP="00043500">
      <w:pPr>
        <w:spacing w:before="15" w:after="15" w:line="240" w:lineRule="auto"/>
        <w:ind w:left="1050" w:right="1050"/>
        <w:jc w:val="both"/>
        <w:rPr>
          <w:rFonts w:ascii="Arial" w:eastAsia="Times New Roman" w:hAnsi="Arial" w:cs="Arial"/>
          <w:color w:val="000000"/>
          <w:sz w:val="20"/>
          <w:szCs w:val="20"/>
        </w:rPr>
      </w:pPr>
      <w:r w:rsidRPr="00043500">
        <w:rPr>
          <w:rFonts w:ascii="Arial" w:eastAsia="Times New Roman" w:hAnsi="Arial" w:cs="Arial"/>
          <w:color w:val="000000"/>
          <w:sz w:val="20"/>
          <w:szCs w:val="20"/>
        </w:rPr>
        <w:t>1. Gospodarska namjena</w:t>
      </w:r>
    </w:p>
    <w:tbl>
      <w:tblPr>
        <w:tblW w:w="0" w:type="auto"/>
        <w:tblInd w:w="40" w:type="dxa"/>
        <w:tblCellMar>
          <w:left w:w="0" w:type="dxa"/>
          <w:right w:w="0" w:type="dxa"/>
        </w:tblCellMar>
        <w:tblLook w:val="04A0"/>
      </w:tblPr>
      <w:tblGrid>
        <w:gridCol w:w="272"/>
        <w:gridCol w:w="8840"/>
      </w:tblGrid>
      <w:tr w:rsidR="00043500" w:rsidRPr="00043500" w:rsidTr="00043500">
        <w:trPr>
          <w:trHeight w:val="173"/>
        </w:trPr>
        <w:tc>
          <w:tcPr>
            <w:tcW w:w="283" w:type="dxa"/>
            <w:tcMar>
              <w:top w:w="0" w:type="dxa"/>
              <w:left w:w="40" w:type="dxa"/>
              <w:bottom w:w="0" w:type="dxa"/>
              <w:right w:w="40" w:type="dxa"/>
            </w:tcMar>
            <w:hideMark/>
          </w:tcPr>
          <w:p w:rsidR="00043500" w:rsidRPr="00043500" w:rsidRDefault="00043500" w:rsidP="00043500">
            <w:pPr>
              <w:spacing w:after="0" w:line="173" w:lineRule="atLeast"/>
              <w:rPr>
                <w:rFonts w:ascii="Times New Roman" w:eastAsia="Times New Roman" w:hAnsi="Times New Roman" w:cs="Times New Roman"/>
                <w:sz w:val="24"/>
                <w:szCs w:val="24"/>
              </w:rPr>
            </w:pPr>
            <w:r w:rsidRPr="00043500">
              <w:rPr>
                <w:rFonts w:ascii="Arial" w:eastAsia="Times New Roman" w:hAnsi="Arial" w:cs="Arial"/>
                <w:sz w:val="20"/>
                <w:szCs w:val="20"/>
              </w:rPr>
              <w:t>-</w:t>
            </w:r>
          </w:p>
        </w:tc>
        <w:tc>
          <w:tcPr>
            <w:tcW w:w="9498" w:type="dxa"/>
            <w:tcMar>
              <w:top w:w="0" w:type="dxa"/>
              <w:left w:w="40" w:type="dxa"/>
              <w:bottom w:w="0" w:type="dxa"/>
              <w:right w:w="40" w:type="dxa"/>
            </w:tcMar>
            <w:hideMark/>
          </w:tcPr>
          <w:p w:rsidR="00043500" w:rsidRPr="00043500" w:rsidRDefault="00043500" w:rsidP="00043500">
            <w:pPr>
              <w:spacing w:after="0" w:line="173" w:lineRule="atLeast"/>
              <w:rPr>
                <w:rFonts w:ascii="Times New Roman" w:eastAsia="Times New Roman" w:hAnsi="Times New Roman" w:cs="Times New Roman"/>
                <w:sz w:val="24"/>
                <w:szCs w:val="24"/>
              </w:rPr>
            </w:pPr>
            <w:r w:rsidRPr="00043500">
              <w:rPr>
                <w:rFonts w:ascii="Arial" w:eastAsia="Times New Roman" w:hAnsi="Arial" w:cs="Arial"/>
                <w:sz w:val="20"/>
                <w:szCs w:val="20"/>
              </w:rPr>
              <w:t>proizvodna namjena - pretežno industrijska I1</w:t>
            </w:r>
          </w:p>
        </w:tc>
      </w:tr>
      <w:tr w:rsidR="00043500" w:rsidRPr="00043500" w:rsidTr="00043500">
        <w:trPr>
          <w:trHeight w:val="206"/>
        </w:trPr>
        <w:tc>
          <w:tcPr>
            <w:tcW w:w="283" w:type="dxa"/>
            <w:tcMar>
              <w:top w:w="0" w:type="dxa"/>
              <w:left w:w="40" w:type="dxa"/>
              <w:bottom w:w="0" w:type="dxa"/>
              <w:right w:w="40" w:type="dxa"/>
            </w:tcMar>
            <w:hideMark/>
          </w:tcPr>
          <w:p w:rsidR="00043500" w:rsidRPr="00043500" w:rsidRDefault="00043500" w:rsidP="00043500">
            <w:pPr>
              <w:spacing w:after="0" w:line="206" w:lineRule="atLeast"/>
              <w:rPr>
                <w:rFonts w:ascii="Times New Roman" w:eastAsia="Times New Roman" w:hAnsi="Times New Roman" w:cs="Times New Roman"/>
                <w:sz w:val="24"/>
                <w:szCs w:val="24"/>
              </w:rPr>
            </w:pPr>
            <w:r w:rsidRPr="00043500">
              <w:rPr>
                <w:rFonts w:ascii="Arial" w:eastAsia="Times New Roman" w:hAnsi="Arial" w:cs="Arial"/>
                <w:sz w:val="20"/>
                <w:szCs w:val="20"/>
              </w:rPr>
              <w:t>-</w:t>
            </w:r>
          </w:p>
        </w:tc>
        <w:tc>
          <w:tcPr>
            <w:tcW w:w="9498" w:type="dxa"/>
            <w:tcMar>
              <w:top w:w="0" w:type="dxa"/>
              <w:left w:w="40" w:type="dxa"/>
              <w:bottom w:w="0" w:type="dxa"/>
              <w:right w:w="40" w:type="dxa"/>
            </w:tcMar>
            <w:hideMark/>
          </w:tcPr>
          <w:p w:rsidR="00043500" w:rsidRPr="00043500" w:rsidRDefault="00043500" w:rsidP="00043500">
            <w:pPr>
              <w:spacing w:after="0" w:line="206" w:lineRule="atLeast"/>
              <w:rPr>
                <w:rFonts w:ascii="Times New Roman" w:eastAsia="Times New Roman" w:hAnsi="Times New Roman" w:cs="Times New Roman"/>
                <w:sz w:val="24"/>
                <w:szCs w:val="24"/>
              </w:rPr>
            </w:pPr>
            <w:r w:rsidRPr="00043500">
              <w:rPr>
                <w:rFonts w:ascii="Arial" w:eastAsia="Times New Roman" w:hAnsi="Arial" w:cs="Arial"/>
                <w:sz w:val="20"/>
                <w:szCs w:val="20"/>
              </w:rPr>
              <w:t>proizvodna namjena - pretežno zanatska I2</w:t>
            </w:r>
          </w:p>
        </w:tc>
      </w:tr>
      <w:tr w:rsidR="00043500" w:rsidRPr="00043500" w:rsidTr="00043500">
        <w:trPr>
          <w:trHeight w:val="192"/>
        </w:trPr>
        <w:tc>
          <w:tcPr>
            <w:tcW w:w="283" w:type="dxa"/>
            <w:tcMar>
              <w:top w:w="0" w:type="dxa"/>
              <w:left w:w="40" w:type="dxa"/>
              <w:bottom w:w="0" w:type="dxa"/>
              <w:right w:w="40" w:type="dxa"/>
            </w:tcMar>
            <w:hideMark/>
          </w:tcPr>
          <w:p w:rsidR="00043500" w:rsidRPr="00043500" w:rsidRDefault="00043500" w:rsidP="00043500">
            <w:pPr>
              <w:spacing w:after="0" w:line="192" w:lineRule="atLeast"/>
              <w:rPr>
                <w:rFonts w:ascii="Times New Roman" w:eastAsia="Times New Roman" w:hAnsi="Times New Roman" w:cs="Times New Roman"/>
                <w:sz w:val="24"/>
                <w:szCs w:val="24"/>
              </w:rPr>
            </w:pPr>
            <w:r w:rsidRPr="00043500">
              <w:rPr>
                <w:rFonts w:ascii="Arial" w:eastAsia="Times New Roman" w:hAnsi="Arial" w:cs="Arial"/>
                <w:sz w:val="20"/>
                <w:szCs w:val="20"/>
              </w:rPr>
              <w:t>-</w:t>
            </w:r>
          </w:p>
        </w:tc>
        <w:tc>
          <w:tcPr>
            <w:tcW w:w="9498" w:type="dxa"/>
            <w:tcMar>
              <w:top w:w="0" w:type="dxa"/>
              <w:left w:w="40" w:type="dxa"/>
              <w:bottom w:w="0" w:type="dxa"/>
              <w:right w:w="40" w:type="dxa"/>
            </w:tcMar>
            <w:hideMark/>
          </w:tcPr>
          <w:p w:rsidR="00043500" w:rsidRPr="00043500" w:rsidRDefault="00043500" w:rsidP="00043500">
            <w:pPr>
              <w:spacing w:after="0" w:line="192" w:lineRule="atLeast"/>
              <w:rPr>
                <w:rFonts w:ascii="Times New Roman" w:eastAsia="Times New Roman" w:hAnsi="Times New Roman" w:cs="Times New Roman"/>
                <w:sz w:val="24"/>
                <w:szCs w:val="24"/>
              </w:rPr>
            </w:pPr>
            <w:r w:rsidRPr="00043500">
              <w:rPr>
                <w:rFonts w:ascii="Arial" w:eastAsia="Times New Roman" w:hAnsi="Arial" w:cs="Arial"/>
                <w:sz w:val="20"/>
                <w:szCs w:val="20"/>
              </w:rPr>
              <w:t>poslovna namjena   </w:t>
            </w:r>
            <w:r w:rsidRPr="00043500">
              <w:rPr>
                <w:rFonts w:ascii="Arial" w:eastAsia="Times New Roman" w:hAnsi="Arial" w:cs="Arial"/>
                <w:sz w:val="20"/>
              </w:rPr>
              <w:t> </w:t>
            </w:r>
            <w:r w:rsidRPr="00043500">
              <w:rPr>
                <w:rFonts w:ascii="Arial" w:eastAsia="Times New Roman" w:hAnsi="Arial" w:cs="Arial"/>
                <w:sz w:val="20"/>
                <w:szCs w:val="20"/>
              </w:rPr>
              <w:t>- pretežno uslužna K1</w:t>
            </w:r>
          </w:p>
        </w:tc>
      </w:tr>
      <w:tr w:rsidR="00043500" w:rsidRPr="00043500" w:rsidTr="00043500">
        <w:trPr>
          <w:trHeight w:val="187"/>
        </w:trPr>
        <w:tc>
          <w:tcPr>
            <w:tcW w:w="283" w:type="dxa"/>
            <w:tcMar>
              <w:top w:w="0" w:type="dxa"/>
              <w:left w:w="40" w:type="dxa"/>
              <w:bottom w:w="0" w:type="dxa"/>
              <w:right w:w="40" w:type="dxa"/>
            </w:tcMar>
            <w:hideMark/>
          </w:tcPr>
          <w:p w:rsidR="00043500" w:rsidRPr="00043500" w:rsidRDefault="00043500" w:rsidP="00043500">
            <w:pPr>
              <w:spacing w:after="0" w:line="187" w:lineRule="atLeast"/>
              <w:rPr>
                <w:rFonts w:ascii="Times New Roman" w:eastAsia="Times New Roman" w:hAnsi="Times New Roman" w:cs="Times New Roman"/>
                <w:sz w:val="24"/>
                <w:szCs w:val="24"/>
              </w:rPr>
            </w:pPr>
            <w:r w:rsidRPr="00043500">
              <w:rPr>
                <w:rFonts w:ascii="Arial" w:eastAsia="Times New Roman" w:hAnsi="Arial" w:cs="Arial"/>
                <w:sz w:val="20"/>
                <w:szCs w:val="20"/>
              </w:rPr>
              <w:t>-</w:t>
            </w:r>
          </w:p>
        </w:tc>
        <w:tc>
          <w:tcPr>
            <w:tcW w:w="9498" w:type="dxa"/>
            <w:tcMar>
              <w:top w:w="0" w:type="dxa"/>
              <w:left w:w="40" w:type="dxa"/>
              <w:bottom w:w="0" w:type="dxa"/>
              <w:right w:w="40" w:type="dxa"/>
            </w:tcMar>
            <w:hideMark/>
          </w:tcPr>
          <w:p w:rsidR="00043500" w:rsidRPr="00043500" w:rsidRDefault="00043500" w:rsidP="00043500">
            <w:pPr>
              <w:spacing w:after="0" w:line="187" w:lineRule="atLeast"/>
              <w:rPr>
                <w:rFonts w:ascii="Times New Roman" w:eastAsia="Times New Roman" w:hAnsi="Times New Roman" w:cs="Times New Roman"/>
                <w:sz w:val="24"/>
                <w:szCs w:val="24"/>
              </w:rPr>
            </w:pPr>
            <w:r w:rsidRPr="00043500">
              <w:rPr>
                <w:rFonts w:ascii="Arial" w:eastAsia="Times New Roman" w:hAnsi="Arial" w:cs="Arial"/>
                <w:sz w:val="20"/>
                <w:szCs w:val="20"/>
              </w:rPr>
              <w:t>poslovna namjena   </w:t>
            </w:r>
            <w:r w:rsidRPr="00043500">
              <w:rPr>
                <w:rFonts w:ascii="Arial" w:eastAsia="Times New Roman" w:hAnsi="Arial" w:cs="Arial"/>
                <w:sz w:val="20"/>
              </w:rPr>
              <w:t> </w:t>
            </w:r>
            <w:r w:rsidRPr="00043500">
              <w:rPr>
                <w:rFonts w:ascii="Arial" w:eastAsia="Times New Roman" w:hAnsi="Arial" w:cs="Arial"/>
                <w:sz w:val="20"/>
                <w:szCs w:val="20"/>
              </w:rPr>
              <w:t>- pretežno trgovačka K2</w:t>
            </w:r>
          </w:p>
        </w:tc>
      </w:tr>
      <w:tr w:rsidR="00043500" w:rsidRPr="00043500" w:rsidTr="00043500">
        <w:trPr>
          <w:trHeight w:val="192"/>
        </w:trPr>
        <w:tc>
          <w:tcPr>
            <w:tcW w:w="283" w:type="dxa"/>
            <w:tcMar>
              <w:top w:w="0" w:type="dxa"/>
              <w:left w:w="40" w:type="dxa"/>
              <w:bottom w:w="0" w:type="dxa"/>
              <w:right w:w="40" w:type="dxa"/>
            </w:tcMar>
            <w:hideMark/>
          </w:tcPr>
          <w:p w:rsidR="00043500" w:rsidRPr="00043500" w:rsidRDefault="00043500" w:rsidP="00043500">
            <w:pPr>
              <w:spacing w:after="0" w:line="192" w:lineRule="atLeast"/>
              <w:rPr>
                <w:rFonts w:ascii="Times New Roman" w:eastAsia="Times New Roman" w:hAnsi="Times New Roman" w:cs="Times New Roman"/>
                <w:sz w:val="24"/>
                <w:szCs w:val="24"/>
              </w:rPr>
            </w:pPr>
            <w:r w:rsidRPr="00043500">
              <w:rPr>
                <w:rFonts w:ascii="Arial" w:eastAsia="Times New Roman" w:hAnsi="Arial" w:cs="Arial"/>
                <w:sz w:val="20"/>
                <w:szCs w:val="20"/>
              </w:rPr>
              <w:t>-</w:t>
            </w:r>
          </w:p>
        </w:tc>
        <w:tc>
          <w:tcPr>
            <w:tcW w:w="9498" w:type="dxa"/>
            <w:tcMar>
              <w:top w:w="0" w:type="dxa"/>
              <w:left w:w="40" w:type="dxa"/>
              <w:bottom w:w="0" w:type="dxa"/>
              <w:right w:w="40" w:type="dxa"/>
            </w:tcMar>
            <w:hideMark/>
          </w:tcPr>
          <w:p w:rsidR="00043500" w:rsidRPr="00043500" w:rsidRDefault="00043500" w:rsidP="00043500">
            <w:pPr>
              <w:spacing w:after="0" w:line="192" w:lineRule="atLeast"/>
              <w:rPr>
                <w:rFonts w:ascii="Times New Roman" w:eastAsia="Times New Roman" w:hAnsi="Times New Roman" w:cs="Times New Roman"/>
                <w:sz w:val="24"/>
                <w:szCs w:val="24"/>
              </w:rPr>
            </w:pPr>
            <w:r w:rsidRPr="00043500">
              <w:rPr>
                <w:rFonts w:ascii="Arial" w:eastAsia="Times New Roman" w:hAnsi="Arial" w:cs="Arial"/>
                <w:sz w:val="20"/>
                <w:szCs w:val="20"/>
              </w:rPr>
              <w:t>poslovna namjena   </w:t>
            </w:r>
            <w:r w:rsidRPr="00043500">
              <w:rPr>
                <w:rFonts w:ascii="Arial" w:eastAsia="Times New Roman" w:hAnsi="Arial" w:cs="Arial"/>
                <w:sz w:val="20"/>
              </w:rPr>
              <w:t> </w:t>
            </w:r>
            <w:r w:rsidRPr="00043500">
              <w:rPr>
                <w:rFonts w:ascii="Arial" w:eastAsia="Times New Roman" w:hAnsi="Arial" w:cs="Arial"/>
                <w:sz w:val="20"/>
                <w:szCs w:val="20"/>
              </w:rPr>
              <w:t>- komunalno-servisna K3</w:t>
            </w:r>
          </w:p>
        </w:tc>
      </w:tr>
    </w:tbl>
    <w:p w:rsidR="00043500" w:rsidRPr="00043500" w:rsidRDefault="00043500" w:rsidP="00043500">
      <w:pPr>
        <w:spacing w:before="15" w:after="15" w:line="240" w:lineRule="auto"/>
        <w:ind w:left="1050" w:right="1050"/>
        <w:jc w:val="both"/>
        <w:rPr>
          <w:rFonts w:ascii="Arial" w:eastAsia="Times New Roman" w:hAnsi="Arial" w:cs="Arial"/>
          <w:color w:val="000000"/>
          <w:sz w:val="20"/>
          <w:szCs w:val="20"/>
        </w:rPr>
      </w:pPr>
      <w:r w:rsidRPr="00043500">
        <w:rPr>
          <w:rFonts w:ascii="Arial" w:eastAsia="Times New Roman" w:hAnsi="Arial" w:cs="Arial"/>
          <w:color w:val="000000"/>
          <w:sz w:val="20"/>
          <w:szCs w:val="20"/>
        </w:rPr>
        <w:t>Na prostorima proizvodne namjene (I) predviđena je izgradnja industrijskih, obrtničkih, zanatskih, gospodarski pogoni svih vrsta, skladišni prostori, poslovne, upravne i trgovačke građevine (I1 - pretežno industrijska namjena, I2 - pretežno zanatska namjena)</w:t>
      </w:r>
    </w:p>
    <w:p w:rsidR="00043500" w:rsidRPr="00043500" w:rsidRDefault="00043500" w:rsidP="00043500">
      <w:pPr>
        <w:spacing w:before="15" w:after="15" w:line="240" w:lineRule="auto"/>
        <w:ind w:left="1050" w:right="1050"/>
        <w:jc w:val="both"/>
        <w:rPr>
          <w:rFonts w:ascii="Arial" w:eastAsia="Times New Roman" w:hAnsi="Arial" w:cs="Arial"/>
          <w:color w:val="000000"/>
          <w:sz w:val="20"/>
          <w:szCs w:val="20"/>
        </w:rPr>
      </w:pPr>
      <w:r w:rsidRPr="00043500">
        <w:rPr>
          <w:rFonts w:ascii="Arial" w:eastAsia="Times New Roman" w:hAnsi="Arial" w:cs="Arial"/>
          <w:color w:val="000000"/>
          <w:sz w:val="20"/>
          <w:szCs w:val="20"/>
        </w:rPr>
        <w:t>Na prostorima poslovne namjene - (K) predviđeni su poslovni, upravni, uredski, trgovački i uslužni sadržaji, robne kuće, proizvodnja bez negativnog utjecaja na okoliš, komunalno-servisni i prateći skladišni prostori, poslovni (K1 - pretežno uslužna, K2 - pretežno trgovačka, K3 - komunalno servisna).</w:t>
      </w:r>
    </w:p>
    <w:p w:rsidR="00043500" w:rsidRPr="00043500" w:rsidRDefault="00043500" w:rsidP="00043500">
      <w:pPr>
        <w:spacing w:before="15" w:after="15" w:line="240" w:lineRule="auto"/>
        <w:ind w:left="1050" w:right="1050"/>
        <w:jc w:val="both"/>
        <w:rPr>
          <w:rFonts w:ascii="Arial" w:eastAsia="Times New Roman" w:hAnsi="Arial" w:cs="Arial"/>
          <w:color w:val="000000"/>
          <w:sz w:val="20"/>
          <w:szCs w:val="20"/>
        </w:rPr>
      </w:pPr>
      <w:r w:rsidRPr="00043500">
        <w:rPr>
          <w:rFonts w:ascii="Arial" w:eastAsia="Times New Roman" w:hAnsi="Arial" w:cs="Arial"/>
          <w:color w:val="000000"/>
          <w:sz w:val="20"/>
          <w:szCs w:val="20"/>
        </w:rPr>
        <w:t>Na prostorima proizvodne namjene (I) i prostorima poslovne namjene (K) moguće je graditi ugostiteljsko turističke sadržaje koji upotpunjavanju osnovnu namjenu.</w:t>
      </w:r>
    </w:p>
    <w:p w:rsidR="00043500" w:rsidRPr="00043500" w:rsidRDefault="00043500" w:rsidP="00043500">
      <w:pPr>
        <w:spacing w:before="240" w:after="120" w:line="240" w:lineRule="atLeast"/>
        <w:ind w:left="1050" w:right="1050"/>
        <w:jc w:val="center"/>
        <w:rPr>
          <w:rFonts w:ascii="Arial" w:eastAsia="Times New Roman" w:hAnsi="Arial" w:cs="Arial"/>
          <w:b/>
          <w:bCs/>
          <w:color w:val="000000"/>
          <w:sz w:val="20"/>
          <w:szCs w:val="20"/>
        </w:rPr>
      </w:pPr>
      <w:r w:rsidRPr="00043500">
        <w:rPr>
          <w:rFonts w:ascii="Arial" w:eastAsia="Times New Roman" w:hAnsi="Arial" w:cs="Arial"/>
          <w:b/>
          <w:bCs/>
          <w:color w:val="000000"/>
          <w:sz w:val="20"/>
          <w:szCs w:val="20"/>
        </w:rPr>
        <w:t>Članak 7.</w:t>
      </w:r>
    </w:p>
    <w:p w:rsidR="00043500" w:rsidRPr="00043500" w:rsidRDefault="00043500" w:rsidP="00043500">
      <w:pPr>
        <w:spacing w:before="15" w:after="15" w:line="240" w:lineRule="auto"/>
        <w:ind w:left="1050" w:right="1050"/>
        <w:jc w:val="both"/>
        <w:rPr>
          <w:rFonts w:ascii="Arial" w:eastAsia="Times New Roman" w:hAnsi="Arial" w:cs="Arial"/>
          <w:color w:val="000000"/>
          <w:sz w:val="20"/>
          <w:szCs w:val="20"/>
        </w:rPr>
      </w:pPr>
      <w:r w:rsidRPr="00043500">
        <w:rPr>
          <w:rFonts w:ascii="Arial" w:eastAsia="Times New Roman" w:hAnsi="Arial" w:cs="Arial"/>
          <w:color w:val="000000"/>
          <w:sz w:val="20"/>
          <w:szCs w:val="20"/>
        </w:rPr>
        <w:t>Zaštitne zelene površine oblikovane su radi potrebe zaštite okoliša, tradicionalni krajolici, zaštita od buke, zaštita zraka i druge zaštitne zone).</w:t>
      </w:r>
    </w:p>
    <w:p w:rsidR="00043500" w:rsidRPr="00043500" w:rsidRDefault="00043500" w:rsidP="00043500">
      <w:pPr>
        <w:spacing w:before="15" w:after="15" w:line="240" w:lineRule="auto"/>
        <w:ind w:left="1050" w:right="1050"/>
        <w:jc w:val="both"/>
        <w:rPr>
          <w:rFonts w:ascii="Arial" w:eastAsia="Times New Roman" w:hAnsi="Arial" w:cs="Arial"/>
          <w:color w:val="000000"/>
          <w:sz w:val="20"/>
          <w:szCs w:val="20"/>
        </w:rPr>
      </w:pPr>
      <w:r w:rsidRPr="00043500">
        <w:rPr>
          <w:rFonts w:ascii="Arial" w:eastAsia="Times New Roman" w:hAnsi="Arial" w:cs="Arial"/>
          <w:color w:val="000000"/>
          <w:sz w:val="20"/>
          <w:szCs w:val="20"/>
        </w:rPr>
        <w:t>U zaštitne zelene površine - Z spadaju sve površine urbanog zelenila kao što su drvoredi, travnjaci, zelenila uz prometnice kao i zelena površine na građevinskim česticama.</w:t>
      </w:r>
    </w:p>
    <w:p w:rsidR="00043500" w:rsidRPr="00043500" w:rsidRDefault="00043500" w:rsidP="00043500">
      <w:pPr>
        <w:spacing w:before="15" w:after="15" w:line="240" w:lineRule="auto"/>
        <w:ind w:left="1050" w:right="1050"/>
        <w:jc w:val="both"/>
        <w:rPr>
          <w:rFonts w:ascii="Arial" w:eastAsia="Times New Roman" w:hAnsi="Arial" w:cs="Arial"/>
          <w:color w:val="000000"/>
          <w:sz w:val="20"/>
          <w:szCs w:val="20"/>
        </w:rPr>
      </w:pPr>
      <w:r w:rsidRPr="00043500">
        <w:rPr>
          <w:rFonts w:ascii="Arial" w:eastAsia="Times New Roman" w:hAnsi="Arial" w:cs="Arial"/>
          <w:color w:val="000000"/>
          <w:sz w:val="20"/>
          <w:szCs w:val="20"/>
        </w:rPr>
        <w:t>Unutar zaštitnih zelenih površina ne mogu se graditi nikakve građevine osim postave infrastrukturnih vodova ispod zemlje.</w:t>
      </w:r>
    </w:p>
    <w:p w:rsidR="00043500" w:rsidRPr="00043500" w:rsidRDefault="00043500" w:rsidP="00043500">
      <w:pPr>
        <w:spacing w:before="240" w:after="120" w:line="240" w:lineRule="atLeast"/>
        <w:ind w:left="1050" w:right="1050"/>
        <w:jc w:val="center"/>
        <w:rPr>
          <w:rFonts w:ascii="Arial" w:eastAsia="Times New Roman" w:hAnsi="Arial" w:cs="Arial"/>
          <w:b/>
          <w:bCs/>
          <w:color w:val="000000"/>
          <w:sz w:val="20"/>
          <w:szCs w:val="20"/>
        </w:rPr>
      </w:pPr>
      <w:r w:rsidRPr="00043500">
        <w:rPr>
          <w:rFonts w:ascii="Arial" w:eastAsia="Times New Roman" w:hAnsi="Arial" w:cs="Arial"/>
          <w:b/>
          <w:bCs/>
          <w:color w:val="000000"/>
          <w:sz w:val="20"/>
          <w:szCs w:val="20"/>
        </w:rPr>
        <w:t>Članak 8.</w:t>
      </w:r>
    </w:p>
    <w:p w:rsidR="00043500" w:rsidRPr="00043500" w:rsidRDefault="00043500" w:rsidP="00043500">
      <w:pPr>
        <w:spacing w:before="15" w:after="15" w:line="240" w:lineRule="auto"/>
        <w:ind w:left="1050" w:right="1050"/>
        <w:jc w:val="both"/>
        <w:rPr>
          <w:rFonts w:ascii="Arial" w:eastAsia="Times New Roman" w:hAnsi="Arial" w:cs="Arial"/>
          <w:color w:val="000000"/>
          <w:sz w:val="20"/>
          <w:szCs w:val="20"/>
        </w:rPr>
      </w:pPr>
      <w:r w:rsidRPr="00043500">
        <w:rPr>
          <w:rFonts w:ascii="Arial" w:eastAsia="Times New Roman" w:hAnsi="Arial" w:cs="Arial"/>
          <w:color w:val="000000"/>
          <w:sz w:val="20"/>
          <w:szCs w:val="20"/>
        </w:rPr>
        <w:lastRenderedPageBreak/>
        <w:t>Površine infrastrukturnih sustava - IS su površine na kojima se mogu graditi komunalne građevine i uređaji i građevine infrastrukture na posebnim prostorima i građevnim česticama, te linijske i površinske građevine za promet.</w:t>
      </w:r>
    </w:p>
    <w:p w:rsidR="00043500" w:rsidRPr="00043500" w:rsidRDefault="00043500" w:rsidP="00043500">
      <w:pPr>
        <w:spacing w:before="240" w:after="120" w:line="240" w:lineRule="atLeast"/>
        <w:ind w:left="1050" w:right="1050"/>
        <w:jc w:val="center"/>
        <w:rPr>
          <w:rFonts w:ascii="Arial" w:eastAsia="Times New Roman" w:hAnsi="Arial" w:cs="Arial"/>
          <w:b/>
          <w:bCs/>
          <w:color w:val="000000"/>
          <w:sz w:val="20"/>
          <w:szCs w:val="20"/>
        </w:rPr>
      </w:pPr>
      <w:r w:rsidRPr="00043500">
        <w:rPr>
          <w:rFonts w:ascii="Arial" w:eastAsia="Times New Roman" w:hAnsi="Arial" w:cs="Arial"/>
          <w:b/>
          <w:bCs/>
          <w:color w:val="000000"/>
          <w:sz w:val="20"/>
          <w:szCs w:val="20"/>
        </w:rPr>
        <w:t>Članak 9.</w:t>
      </w:r>
    </w:p>
    <w:p w:rsidR="00043500" w:rsidRPr="00043500" w:rsidRDefault="00043500" w:rsidP="00043500">
      <w:pPr>
        <w:spacing w:before="15" w:after="15" w:line="240" w:lineRule="auto"/>
        <w:ind w:left="1050" w:right="1050"/>
        <w:jc w:val="both"/>
        <w:rPr>
          <w:rFonts w:ascii="Arial" w:eastAsia="Times New Roman" w:hAnsi="Arial" w:cs="Arial"/>
          <w:color w:val="000000"/>
          <w:sz w:val="20"/>
          <w:szCs w:val="20"/>
        </w:rPr>
      </w:pPr>
      <w:r w:rsidRPr="00043500">
        <w:rPr>
          <w:rFonts w:ascii="Arial" w:eastAsia="Times New Roman" w:hAnsi="Arial" w:cs="Arial"/>
          <w:color w:val="000000"/>
          <w:sz w:val="20"/>
          <w:szCs w:val="20"/>
        </w:rPr>
        <w:t>U gospodarsku namjenu - industrijsku (I) spadaju:</w:t>
      </w:r>
    </w:p>
    <w:p w:rsidR="00043500" w:rsidRPr="00043500" w:rsidRDefault="00043500" w:rsidP="00043500">
      <w:pPr>
        <w:spacing w:before="15" w:after="15" w:line="240" w:lineRule="auto"/>
        <w:ind w:left="1050" w:right="1050"/>
        <w:jc w:val="both"/>
        <w:rPr>
          <w:rFonts w:ascii="Arial" w:eastAsia="Times New Roman" w:hAnsi="Arial" w:cs="Arial"/>
          <w:color w:val="000000"/>
          <w:sz w:val="20"/>
          <w:szCs w:val="20"/>
        </w:rPr>
      </w:pPr>
      <w:r w:rsidRPr="00043500">
        <w:rPr>
          <w:rFonts w:ascii="Arial" w:eastAsia="Times New Roman" w:hAnsi="Arial" w:cs="Arial"/>
          <w:color w:val="000000"/>
          <w:sz w:val="20"/>
          <w:szCs w:val="20"/>
        </w:rPr>
        <w:t>I1 pretežno industrijska namjena I2 pretežno zanatska namjena</w:t>
      </w:r>
    </w:p>
    <w:p w:rsidR="00043500" w:rsidRPr="00043500" w:rsidRDefault="00043500" w:rsidP="00043500">
      <w:pPr>
        <w:spacing w:before="15" w:after="15" w:line="240" w:lineRule="auto"/>
        <w:ind w:left="1050" w:right="1050"/>
        <w:jc w:val="both"/>
        <w:rPr>
          <w:rFonts w:ascii="Arial" w:eastAsia="Times New Roman" w:hAnsi="Arial" w:cs="Arial"/>
          <w:color w:val="000000"/>
          <w:sz w:val="20"/>
          <w:szCs w:val="20"/>
        </w:rPr>
      </w:pPr>
      <w:r w:rsidRPr="00043500">
        <w:rPr>
          <w:rFonts w:ascii="Arial" w:eastAsia="Times New Roman" w:hAnsi="Arial" w:cs="Arial"/>
          <w:color w:val="000000"/>
          <w:sz w:val="20"/>
          <w:szCs w:val="20"/>
        </w:rPr>
        <w:t>Minimalna površina građevinske čestice pretežno industrijske namjene je 1000 m2. Maksimalna površina građevinske čestice pretežno industrijske namjene nije određena. Maksimalni koeficijent izgrađenosti Kig = 0,6. Maksimalni koeficijent iskoristivosti nadzemno KisN = 1,2. Maksimalna katnost građevina je Po(Su)+P+2+Pk. Maksimalna visina građevine iznosi</w:t>
      </w:r>
      <w:r w:rsidRPr="00043500">
        <w:rPr>
          <w:rFonts w:ascii="Arial" w:eastAsia="Times New Roman" w:hAnsi="Arial" w:cs="Arial"/>
          <w:color w:val="000000"/>
          <w:sz w:val="20"/>
        </w:rPr>
        <w:t> </w:t>
      </w:r>
      <w:r w:rsidRPr="00043500">
        <w:rPr>
          <w:rFonts w:ascii="Arial" w:eastAsia="Times New Roman" w:hAnsi="Arial" w:cs="Arial"/>
          <w:color w:val="000000"/>
          <w:sz w:val="20"/>
          <w:szCs w:val="20"/>
          <w:lang w:val="en-US"/>
        </w:rPr>
        <w:t>V</w:t>
      </w:r>
      <w:r w:rsidRPr="00043500">
        <w:rPr>
          <w:rFonts w:ascii="Arial" w:eastAsia="Times New Roman" w:hAnsi="Arial" w:cs="Arial"/>
          <w:color w:val="000000"/>
          <w:sz w:val="20"/>
          <w:lang w:val="en-US"/>
        </w:rPr>
        <w:t> </w:t>
      </w:r>
      <w:r w:rsidRPr="00043500">
        <w:rPr>
          <w:rFonts w:ascii="Arial" w:eastAsia="Times New Roman" w:hAnsi="Arial" w:cs="Arial"/>
          <w:color w:val="000000"/>
          <w:sz w:val="20"/>
          <w:szCs w:val="20"/>
        </w:rPr>
        <w:t>= 13,0 m.</w:t>
      </w:r>
    </w:p>
    <w:p w:rsidR="00043500" w:rsidRPr="00043500" w:rsidRDefault="00043500" w:rsidP="00043500">
      <w:pPr>
        <w:spacing w:before="15" w:after="15" w:line="240" w:lineRule="auto"/>
        <w:ind w:left="1050" w:right="1050"/>
        <w:jc w:val="both"/>
        <w:rPr>
          <w:rFonts w:ascii="Arial" w:eastAsia="Times New Roman" w:hAnsi="Arial" w:cs="Arial"/>
          <w:color w:val="000000"/>
          <w:sz w:val="20"/>
          <w:szCs w:val="20"/>
        </w:rPr>
      </w:pPr>
      <w:r w:rsidRPr="00043500">
        <w:rPr>
          <w:rFonts w:ascii="Arial" w:eastAsia="Times New Roman" w:hAnsi="Arial" w:cs="Arial"/>
          <w:color w:val="000000"/>
          <w:sz w:val="20"/>
          <w:szCs w:val="20"/>
        </w:rPr>
        <w:t>Najveća visina nadozida potkrovlja je 1,20 m, a najveća visina sljemena krova od gornje kote stropne konstrukcije zadnje etaže je 4,20 m. Iznimno visina građevine može biti i viša ako to zahtjeva tehnološki proces ili drugi razlozi i ako se dokaže opravdanost u pojedinoj građevini ili njenom dijelu. Minimalna udaljenost slobodnostojećih građevina od međa susjednih građevinskih čestica je 6 m. Minimalna udaljenost građevina (građevinski pravac) od regulacione linije je 10 m.</w:t>
      </w:r>
    </w:p>
    <w:p w:rsidR="00043500" w:rsidRPr="00043500" w:rsidRDefault="00043500" w:rsidP="00043500">
      <w:pPr>
        <w:spacing w:before="15" w:after="15" w:line="240" w:lineRule="auto"/>
        <w:ind w:left="1050" w:right="1050"/>
        <w:jc w:val="both"/>
        <w:rPr>
          <w:rFonts w:ascii="Arial" w:eastAsia="Times New Roman" w:hAnsi="Arial" w:cs="Arial"/>
          <w:color w:val="000000"/>
          <w:sz w:val="20"/>
          <w:szCs w:val="20"/>
        </w:rPr>
      </w:pPr>
      <w:r w:rsidRPr="00043500">
        <w:rPr>
          <w:rFonts w:ascii="Arial" w:eastAsia="Times New Roman" w:hAnsi="Arial" w:cs="Arial"/>
          <w:color w:val="000000"/>
          <w:sz w:val="20"/>
          <w:szCs w:val="20"/>
        </w:rPr>
        <w:t>Unutar ovog prostora mogu se izvoditi građevine: portirnice, parkirališta, interne prometnice i prostori za manipulaciju te uređene površine zelenila.</w:t>
      </w:r>
    </w:p>
    <w:p w:rsidR="00043500" w:rsidRPr="00043500" w:rsidRDefault="00043500" w:rsidP="00043500">
      <w:pPr>
        <w:spacing w:before="15" w:after="15" w:line="240" w:lineRule="auto"/>
        <w:ind w:left="1050" w:right="1050"/>
        <w:jc w:val="both"/>
        <w:rPr>
          <w:rFonts w:ascii="Arial" w:eastAsia="Times New Roman" w:hAnsi="Arial" w:cs="Arial"/>
          <w:color w:val="000000"/>
          <w:sz w:val="20"/>
          <w:szCs w:val="20"/>
        </w:rPr>
      </w:pPr>
      <w:r w:rsidRPr="00043500">
        <w:rPr>
          <w:rFonts w:ascii="Arial" w:eastAsia="Times New Roman" w:hAnsi="Arial" w:cs="Arial"/>
          <w:color w:val="000000"/>
          <w:sz w:val="20"/>
          <w:szCs w:val="20"/>
        </w:rPr>
        <w:t>Minimum 20% površine građevne čestice treba biti ozelenjeno i odgovarajuće hortikulturno uređeno.</w:t>
      </w:r>
    </w:p>
    <w:p w:rsidR="00043500" w:rsidRPr="00043500" w:rsidRDefault="00043500" w:rsidP="00043500">
      <w:pPr>
        <w:spacing w:before="240" w:after="120" w:line="240" w:lineRule="atLeast"/>
        <w:ind w:left="1050" w:right="1050"/>
        <w:jc w:val="center"/>
        <w:rPr>
          <w:rFonts w:ascii="Arial" w:eastAsia="Times New Roman" w:hAnsi="Arial" w:cs="Arial"/>
          <w:b/>
          <w:bCs/>
          <w:color w:val="000000"/>
          <w:sz w:val="20"/>
          <w:szCs w:val="20"/>
        </w:rPr>
      </w:pPr>
      <w:r w:rsidRPr="00043500">
        <w:rPr>
          <w:rFonts w:ascii="Arial" w:eastAsia="Times New Roman" w:hAnsi="Arial" w:cs="Arial"/>
          <w:b/>
          <w:bCs/>
          <w:color w:val="000000"/>
          <w:sz w:val="20"/>
          <w:szCs w:val="20"/>
        </w:rPr>
        <w:t>Članak 10.</w:t>
      </w:r>
    </w:p>
    <w:p w:rsidR="00043500" w:rsidRPr="00043500" w:rsidRDefault="00043500" w:rsidP="00043500">
      <w:pPr>
        <w:spacing w:before="15" w:after="15" w:line="240" w:lineRule="auto"/>
        <w:ind w:left="1050" w:right="1050"/>
        <w:jc w:val="both"/>
        <w:rPr>
          <w:rFonts w:ascii="Arial" w:eastAsia="Times New Roman" w:hAnsi="Arial" w:cs="Arial"/>
          <w:color w:val="000000"/>
          <w:sz w:val="20"/>
          <w:szCs w:val="20"/>
        </w:rPr>
      </w:pPr>
      <w:r w:rsidRPr="00043500">
        <w:rPr>
          <w:rFonts w:ascii="Arial" w:eastAsia="Times New Roman" w:hAnsi="Arial" w:cs="Arial"/>
          <w:color w:val="000000"/>
          <w:sz w:val="20"/>
          <w:szCs w:val="20"/>
        </w:rPr>
        <w:t>U gospodarsku namjenu - poslovnu - K</w:t>
      </w:r>
    </w:p>
    <w:p w:rsidR="00043500" w:rsidRPr="00043500" w:rsidRDefault="00043500" w:rsidP="00043500">
      <w:pPr>
        <w:spacing w:before="15" w:after="15" w:line="240" w:lineRule="auto"/>
        <w:ind w:left="1050" w:right="1050"/>
        <w:jc w:val="both"/>
        <w:rPr>
          <w:rFonts w:ascii="Arial" w:eastAsia="Times New Roman" w:hAnsi="Arial" w:cs="Arial"/>
          <w:color w:val="000000"/>
          <w:sz w:val="20"/>
          <w:szCs w:val="20"/>
        </w:rPr>
      </w:pPr>
      <w:r w:rsidRPr="00043500">
        <w:rPr>
          <w:rFonts w:ascii="Arial" w:eastAsia="Times New Roman" w:hAnsi="Arial" w:cs="Arial"/>
          <w:color w:val="000000"/>
          <w:sz w:val="20"/>
          <w:szCs w:val="20"/>
        </w:rPr>
        <w:t>K 1 spadaju poslovni, upravni, uredski, trgovački i uslužni sadržaji, gradske robne kuće, proizvodnja bez negativnog utjecaja na okoliš, komunalno-servisni i prateći skladišni prostori, poslovni hoteli.</w:t>
      </w:r>
    </w:p>
    <w:p w:rsidR="00043500" w:rsidRPr="00043500" w:rsidRDefault="00043500" w:rsidP="00043500">
      <w:pPr>
        <w:spacing w:before="15" w:after="15" w:line="240" w:lineRule="auto"/>
        <w:ind w:left="1050" w:right="1050"/>
        <w:jc w:val="both"/>
        <w:rPr>
          <w:rFonts w:ascii="Arial" w:eastAsia="Times New Roman" w:hAnsi="Arial" w:cs="Arial"/>
          <w:color w:val="000000"/>
          <w:sz w:val="20"/>
          <w:szCs w:val="20"/>
        </w:rPr>
      </w:pPr>
      <w:r w:rsidRPr="00043500">
        <w:rPr>
          <w:rFonts w:ascii="Arial" w:eastAsia="Times New Roman" w:hAnsi="Arial" w:cs="Arial"/>
          <w:color w:val="000000"/>
          <w:sz w:val="20"/>
          <w:szCs w:val="20"/>
        </w:rPr>
        <w:t>K 2 - veliki trgovački centri i veliki trgovački pogoni koji bitno utječu na urbanistički razvoj svojom vrstom, položajem i opsegom.</w:t>
      </w:r>
    </w:p>
    <w:p w:rsidR="00043500" w:rsidRPr="00043500" w:rsidRDefault="00043500" w:rsidP="00043500">
      <w:pPr>
        <w:spacing w:before="15" w:after="15" w:line="240" w:lineRule="auto"/>
        <w:ind w:left="1050" w:right="1050"/>
        <w:jc w:val="both"/>
        <w:rPr>
          <w:rFonts w:ascii="Arial" w:eastAsia="Times New Roman" w:hAnsi="Arial" w:cs="Arial"/>
          <w:color w:val="000000"/>
          <w:sz w:val="20"/>
          <w:szCs w:val="20"/>
        </w:rPr>
      </w:pPr>
      <w:r w:rsidRPr="00043500">
        <w:rPr>
          <w:rFonts w:ascii="Arial" w:eastAsia="Times New Roman" w:hAnsi="Arial" w:cs="Arial"/>
          <w:color w:val="000000"/>
          <w:sz w:val="20"/>
          <w:szCs w:val="20"/>
        </w:rPr>
        <w:t>K 3 - komunalno servisna namjena - benzinska postaja s pratećim sadržajima.</w:t>
      </w:r>
    </w:p>
    <w:p w:rsidR="00043500" w:rsidRPr="00043500" w:rsidRDefault="00043500" w:rsidP="00043500">
      <w:pPr>
        <w:spacing w:before="15" w:after="15" w:line="240" w:lineRule="auto"/>
        <w:ind w:left="1050" w:right="1050"/>
        <w:jc w:val="both"/>
        <w:rPr>
          <w:rFonts w:ascii="Arial" w:eastAsia="Times New Roman" w:hAnsi="Arial" w:cs="Arial"/>
          <w:color w:val="000000"/>
          <w:sz w:val="20"/>
          <w:szCs w:val="20"/>
        </w:rPr>
      </w:pPr>
      <w:r w:rsidRPr="00043500">
        <w:rPr>
          <w:rFonts w:ascii="Arial" w:eastAsia="Times New Roman" w:hAnsi="Arial" w:cs="Arial"/>
          <w:color w:val="000000"/>
          <w:sz w:val="20"/>
          <w:szCs w:val="20"/>
        </w:rPr>
        <w:t>Na površinama trgovačkih kompleksa mogu se graditi i sve građevine poslovne namjene. Minimalna površina građevinske čestice pretežno poslovne namjene je 1000 m2. Maksimalna površina građevinske čestice pretežno industrijske namjene nije određena. Maksimalni koeficijent izgrađenosti Kig = 0,6. Maksimalni koeficijent iskoristivosti nadzemno KisN = 1,5.</w:t>
      </w:r>
    </w:p>
    <w:p w:rsidR="00043500" w:rsidRPr="00043500" w:rsidRDefault="00043500" w:rsidP="00043500">
      <w:pPr>
        <w:spacing w:before="15" w:after="15" w:line="240" w:lineRule="auto"/>
        <w:ind w:left="1050" w:right="1050"/>
        <w:jc w:val="both"/>
        <w:rPr>
          <w:rFonts w:ascii="Arial" w:eastAsia="Times New Roman" w:hAnsi="Arial" w:cs="Arial"/>
          <w:color w:val="000000"/>
          <w:sz w:val="20"/>
          <w:szCs w:val="20"/>
        </w:rPr>
      </w:pPr>
      <w:r w:rsidRPr="00043500">
        <w:rPr>
          <w:rFonts w:ascii="Arial" w:eastAsia="Times New Roman" w:hAnsi="Arial" w:cs="Arial"/>
          <w:color w:val="000000"/>
          <w:sz w:val="20"/>
          <w:szCs w:val="20"/>
        </w:rPr>
        <w:t>Maksimalna katnost građevina je Po(Su) + P+2+Pk. Maksimalna visina građevine iznosi</w:t>
      </w:r>
      <w:r w:rsidRPr="00043500">
        <w:rPr>
          <w:rFonts w:ascii="Arial" w:eastAsia="Times New Roman" w:hAnsi="Arial" w:cs="Arial"/>
          <w:color w:val="000000"/>
          <w:sz w:val="20"/>
        </w:rPr>
        <w:t> </w:t>
      </w:r>
      <w:r w:rsidRPr="00043500">
        <w:rPr>
          <w:rFonts w:ascii="Arial" w:eastAsia="Times New Roman" w:hAnsi="Arial" w:cs="Arial"/>
          <w:color w:val="000000"/>
          <w:sz w:val="20"/>
          <w:szCs w:val="20"/>
          <w:lang w:val="en-US"/>
        </w:rPr>
        <w:t>V</w:t>
      </w:r>
      <w:r w:rsidRPr="00043500">
        <w:rPr>
          <w:rFonts w:ascii="Arial" w:eastAsia="Times New Roman" w:hAnsi="Arial" w:cs="Arial"/>
          <w:color w:val="000000"/>
          <w:sz w:val="20"/>
          <w:lang w:val="en-US"/>
        </w:rPr>
        <w:t> </w:t>
      </w:r>
      <w:r w:rsidRPr="00043500">
        <w:rPr>
          <w:rFonts w:ascii="Arial" w:eastAsia="Times New Roman" w:hAnsi="Arial" w:cs="Arial"/>
          <w:color w:val="000000"/>
          <w:sz w:val="20"/>
          <w:szCs w:val="20"/>
        </w:rPr>
        <w:t>= 13 m.</w:t>
      </w:r>
    </w:p>
    <w:p w:rsidR="00043500" w:rsidRPr="00043500" w:rsidRDefault="00043500" w:rsidP="00043500">
      <w:pPr>
        <w:spacing w:before="15" w:after="15" w:line="240" w:lineRule="auto"/>
        <w:ind w:left="1050" w:right="1050"/>
        <w:jc w:val="both"/>
        <w:rPr>
          <w:rFonts w:ascii="Arial" w:eastAsia="Times New Roman" w:hAnsi="Arial" w:cs="Arial"/>
          <w:color w:val="000000"/>
          <w:sz w:val="20"/>
          <w:szCs w:val="20"/>
        </w:rPr>
      </w:pPr>
      <w:r w:rsidRPr="00043500">
        <w:rPr>
          <w:rFonts w:ascii="Arial" w:eastAsia="Times New Roman" w:hAnsi="Arial" w:cs="Arial"/>
          <w:color w:val="000000"/>
          <w:sz w:val="20"/>
          <w:szCs w:val="20"/>
        </w:rPr>
        <w:t>Najveća visina nadozida potkrovlja je 1,20 m, a najveća visina sljemena krova od gornje kote stropne konstrukcije zadnje etaže je 4,20 m. Iznimno visina građevine može biti i viša ako to zahtjeva tehnološki proces ili drugi razlozi i ako se dokaže opravdanost u pojedinoj građevini ili njenom dijelu. Minimalna udaljenost slobodnostojećih građevina od međa susjednih građevinskih čestica je 6 m. Minimalna udaljenost građevina (građevinski pravac) od regulacione linije je 10 m.</w:t>
      </w:r>
    </w:p>
    <w:p w:rsidR="00043500" w:rsidRPr="00043500" w:rsidRDefault="00043500" w:rsidP="00043500">
      <w:pPr>
        <w:spacing w:before="15" w:after="15" w:line="240" w:lineRule="auto"/>
        <w:ind w:left="1050" w:right="1050"/>
        <w:jc w:val="both"/>
        <w:rPr>
          <w:rFonts w:ascii="Arial" w:eastAsia="Times New Roman" w:hAnsi="Arial" w:cs="Arial"/>
          <w:color w:val="000000"/>
          <w:sz w:val="20"/>
          <w:szCs w:val="20"/>
        </w:rPr>
      </w:pPr>
      <w:r w:rsidRPr="00043500">
        <w:rPr>
          <w:rFonts w:ascii="Arial" w:eastAsia="Times New Roman" w:hAnsi="Arial" w:cs="Arial"/>
          <w:color w:val="000000"/>
          <w:sz w:val="20"/>
          <w:szCs w:val="20"/>
        </w:rPr>
        <w:t>Unutar ovog prostora mogu se izvoditi građevine: portirnice, parkirališta, interne prometnice i prostori za manipulaciju te uređene površine zelenila.</w:t>
      </w:r>
    </w:p>
    <w:p w:rsidR="00043500" w:rsidRPr="00043500" w:rsidRDefault="00043500" w:rsidP="00043500">
      <w:pPr>
        <w:spacing w:before="15" w:after="15" w:line="240" w:lineRule="auto"/>
        <w:ind w:left="1050" w:right="1050"/>
        <w:jc w:val="both"/>
        <w:rPr>
          <w:rFonts w:ascii="Arial" w:eastAsia="Times New Roman" w:hAnsi="Arial" w:cs="Arial"/>
          <w:color w:val="000000"/>
          <w:sz w:val="20"/>
          <w:szCs w:val="20"/>
        </w:rPr>
      </w:pPr>
      <w:r w:rsidRPr="00043500">
        <w:rPr>
          <w:rFonts w:ascii="Arial" w:eastAsia="Times New Roman" w:hAnsi="Arial" w:cs="Arial"/>
          <w:color w:val="000000"/>
          <w:sz w:val="20"/>
          <w:szCs w:val="20"/>
        </w:rPr>
        <w:t>Minimum 20% površine građevne čestice treba biti ozelenjeno i odgovarajuće hortikulturno uređeno.</w:t>
      </w:r>
    </w:p>
    <w:p w:rsidR="00043500" w:rsidRPr="00043500" w:rsidRDefault="00043500" w:rsidP="00043500">
      <w:pPr>
        <w:spacing w:before="240" w:after="120" w:line="240" w:lineRule="atLeast"/>
        <w:ind w:left="1050" w:right="1050"/>
        <w:jc w:val="center"/>
        <w:rPr>
          <w:rFonts w:ascii="Arial" w:eastAsia="Times New Roman" w:hAnsi="Arial" w:cs="Arial"/>
          <w:b/>
          <w:bCs/>
          <w:color w:val="000000"/>
          <w:sz w:val="20"/>
          <w:szCs w:val="20"/>
        </w:rPr>
      </w:pPr>
      <w:r w:rsidRPr="00043500">
        <w:rPr>
          <w:rFonts w:ascii="Arial" w:eastAsia="Times New Roman" w:hAnsi="Arial" w:cs="Arial"/>
          <w:b/>
          <w:bCs/>
          <w:color w:val="000000"/>
          <w:sz w:val="20"/>
          <w:szCs w:val="20"/>
        </w:rPr>
        <w:t>Članak 11.</w:t>
      </w:r>
    </w:p>
    <w:p w:rsidR="00043500" w:rsidRPr="00043500" w:rsidRDefault="00043500" w:rsidP="00043500">
      <w:pPr>
        <w:spacing w:before="15" w:after="15" w:line="240" w:lineRule="auto"/>
        <w:ind w:left="1050" w:right="1050"/>
        <w:jc w:val="both"/>
        <w:rPr>
          <w:rFonts w:ascii="Arial" w:eastAsia="Times New Roman" w:hAnsi="Arial" w:cs="Arial"/>
          <w:color w:val="000000"/>
          <w:sz w:val="20"/>
          <w:szCs w:val="20"/>
        </w:rPr>
      </w:pPr>
      <w:r w:rsidRPr="00043500">
        <w:rPr>
          <w:rFonts w:ascii="Arial" w:eastAsia="Times New Roman" w:hAnsi="Arial" w:cs="Arial"/>
          <w:color w:val="000000"/>
          <w:sz w:val="20"/>
          <w:szCs w:val="20"/>
        </w:rPr>
        <w:t>Na površinama gospodarske namjene pretežno poslovne ( K) mogu se graditi i:</w:t>
      </w:r>
    </w:p>
    <w:tbl>
      <w:tblPr>
        <w:tblW w:w="0" w:type="auto"/>
        <w:tblInd w:w="40" w:type="dxa"/>
        <w:tblCellMar>
          <w:left w:w="0" w:type="dxa"/>
          <w:right w:w="0" w:type="dxa"/>
        </w:tblCellMar>
        <w:tblLook w:val="04A0"/>
      </w:tblPr>
      <w:tblGrid>
        <w:gridCol w:w="232"/>
        <w:gridCol w:w="8880"/>
      </w:tblGrid>
      <w:tr w:rsidR="00043500" w:rsidRPr="00043500" w:rsidTr="00043500">
        <w:trPr>
          <w:trHeight w:val="187"/>
        </w:trPr>
        <w:tc>
          <w:tcPr>
            <w:tcW w:w="240" w:type="dxa"/>
            <w:tcMar>
              <w:top w:w="0" w:type="dxa"/>
              <w:left w:w="40" w:type="dxa"/>
              <w:bottom w:w="0" w:type="dxa"/>
              <w:right w:w="40" w:type="dxa"/>
            </w:tcMar>
            <w:hideMark/>
          </w:tcPr>
          <w:p w:rsidR="00043500" w:rsidRPr="00043500" w:rsidRDefault="00043500" w:rsidP="00043500">
            <w:pPr>
              <w:spacing w:after="0" w:line="187" w:lineRule="atLeast"/>
              <w:rPr>
                <w:rFonts w:ascii="Times New Roman" w:eastAsia="Times New Roman" w:hAnsi="Times New Roman" w:cs="Times New Roman"/>
                <w:sz w:val="24"/>
                <w:szCs w:val="24"/>
              </w:rPr>
            </w:pPr>
            <w:r w:rsidRPr="00043500">
              <w:rPr>
                <w:rFonts w:ascii="Arial" w:eastAsia="Times New Roman" w:hAnsi="Arial" w:cs="Arial"/>
                <w:sz w:val="20"/>
                <w:szCs w:val="20"/>
              </w:rPr>
              <w:t>-</w:t>
            </w:r>
          </w:p>
        </w:tc>
        <w:tc>
          <w:tcPr>
            <w:tcW w:w="9619" w:type="dxa"/>
            <w:tcMar>
              <w:top w:w="0" w:type="dxa"/>
              <w:left w:w="40" w:type="dxa"/>
              <w:bottom w:w="0" w:type="dxa"/>
              <w:right w:w="40" w:type="dxa"/>
            </w:tcMar>
            <w:hideMark/>
          </w:tcPr>
          <w:p w:rsidR="00043500" w:rsidRPr="00043500" w:rsidRDefault="00043500" w:rsidP="00043500">
            <w:pPr>
              <w:spacing w:after="0" w:line="187" w:lineRule="atLeast"/>
              <w:rPr>
                <w:rFonts w:ascii="Times New Roman" w:eastAsia="Times New Roman" w:hAnsi="Times New Roman" w:cs="Times New Roman"/>
                <w:sz w:val="24"/>
                <w:szCs w:val="24"/>
              </w:rPr>
            </w:pPr>
            <w:r w:rsidRPr="00043500">
              <w:rPr>
                <w:rFonts w:ascii="Arial" w:eastAsia="Times New Roman" w:hAnsi="Arial" w:cs="Arial"/>
                <w:sz w:val="20"/>
                <w:szCs w:val="20"/>
              </w:rPr>
              <w:t>prodavaonice, izložbeno-prodajni saloni i slični prostori i građevine</w:t>
            </w:r>
          </w:p>
        </w:tc>
      </w:tr>
      <w:tr w:rsidR="00043500" w:rsidRPr="00043500" w:rsidTr="00043500">
        <w:trPr>
          <w:trHeight w:val="202"/>
        </w:trPr>
        <w:tc>
          <w:tcPr>
            <w:tcW w:w="240" w:type="dxa"/>
            <w:tcMar>
              <w:top w:w="0" w:type="dxa"/>
              <w:left w:w="40" w:type="dxa"/>
              <w:bottom w:w="0" w:type="dxa"/>
              <w:right w:w="40" w:type="dxa"/>
            </w:tcMar>
            <w:hideMark/>
          </w:tcPr>
          <w:p w:rsidR="00043500" w:rsidRPr="00043500" w:rsidRDefault="00043500" w:rsidP="00043500">
            <w:pPr>
              <w:spacing w:after="0" w:line="202" w:lineRule="atLeast"/>
              <w:rPr>
                <w:rFonts w:ascii="Times New Roman" w:eastAsia="Times New Roman" w:hAnsi="Times New Roman" w:cs="Times New Roman"/>
                <w:sz w:val="24"/>
                <w:szCs w:val="24"/>
              </w:rPr>
            </w:pPr>
            <w:r w:rsidRPr="00043500">
              <w:rPr>
                <w:rFonts w:ascii="Arial" w:eastAsia="Times New Roman" w:hAnsi="Arial" w:cs="Arial"/>
                <w:sz w:val="20"/>
                <w:szCs w:val="20"/>
              </w:rPr>
              <w:t>-</w:t>
            </w:r>
          </w:p>
        </w:tc>
        <w:tc>
          <w:tcPr>
            <w:tcW w:w="9619" w:type="dxa"/>
            <w:tcMar>
              <w:top w:w="0" w:type="dxa"/>
              <w:left w:w="40" w:type="dxa"/>
              <w:bottom w:w="0" w:type="dxa"/>
              <w:right w:w="40" w:type="dxa"/>
            </w:tcMar>
            <w:hideMark/>
          </w:tcPr>
          <w:p w:rsidR="00043500" w:rsidRPr="00043500" w:rsidRDefault="00043500" w:rsidP="00043500">
            <w:pPr>
              <w:spacing w:after="0" w:line="202" w:lineRule="atLeast"/>
              <w:rPr>
                <w:rFonts w:ascii="Times New Roman" w:eastAsia="Times New Roman" w:hAnsi="Times New Roman" w:cs="Times New Roman"/>
                <w:sz w:val="24"/>
                <w:szCs w:val="24"/>
              </w:rPr>
            </w:pPr>
            <w:r w:rsidRPr="00043500">
              <w:rPr>
                <w:rFonts w:ascii="Arial" w:eastAsia="Times New Roman" w:hAnsi="Arial" w:cs="Arial"/>
                <w:sz w:val="20"/>
                <w:szCs w:val="20"/>
              </w:rPr>
              <w:t>ugostiteljske građevine i građevine za zabavu</w:t>
            </w:r>
          </w:p>
        </w:tc>
      </w:tr>
      <w:tr w:rsidR="00043500" w:rsidRPr="00043500" w:rsidTr="00043500">
        <w:trPr>
          <w:trHeight w:val="182"/>
        </w:trPr>
        <w:tc>
          <w:tcPr>
            <w:tcW w:w="240" w:type="dxa"/>
            <w:tcMar>
              <w:top w:w="0" w:type="dxa"/>
              <w:left w:w="40" w:type="dxa"/>
              <w:bottom w:w="0" w:type="dxa"/>
              <w:right w:w="40" w:type="dxa"/>
            </w:tcMar>
            <w:hideMark/>
          </w:tcPr>
          <w:p w:rsidR="00043500" w:rsidRPr="00043500" w:rsidRDefault="00043500" w:rsidP="00043500">
            <w:pPr>
              <w:spacing w:after="0" w:line="182" w:lineRule="atLeast"/>
              <w:rPr>
                <w:rFonts w:ascii="Times New Roman" w:eastAsia="Times New Roman" w:hAnsi="Times New Roman" w:cs="Times New Roman"/>
                <w:sz w:val="24"/>
                <w:szCs w:val="24"/>
              </w:rPr>
            </w:pPr>
            <w:r w:rsidRPr="00043500">
              <w:rPr>
                <w:rFonts w:ascii="Arial" w:eastAsia="Times New Roman" w:hAnsi="Arial" w:cs="Arial"/>
                <w:sz w:val="20"/>
                <w:szCs w:val="20"/>
              </w:rPr>
              <w:t>-</w:t>
            </w:r>
          </w:p>
        </w:tc>
        <w:tc>
          <w:tcPr>
            <w:tcW w:w="9619" w:type="dxa"/>
            <w:tcMar>
              <w:top w:w="0" w:type="dxa"/>
              <w:left w:w="40" w:type="dxa"/>
              <w:bottom w:w="0" w:type="dxa"/>
              <w:right w:w="40" w:type="dxa"/>
            </w:tcMar>
            <w:hideMark/>
          </w:tcPr>
          <w:p w:rsidR="00043500" w:rsidRPr="00043500" w:rsidRDefault="00043500" w:rsidP="00043500">
            <w:pPr>
              <w:spacing w:after="0" w:line="182" w:lineRule="atLeast"/>
              <w:rPr>
                <w:rFonts w:ascii="Times New Roman" w:eastAsia="Times New Roman" w:hAnsi="Times New Roman" w:cs="Times New Roman"/>
                <w:sz w:val="24"/>
                <w:szCs w:val="24"/>
              </w:rPr>
            </w:pPr>
            <w:r w:rsidRPr="00043500">
              <w:rPr>
                <w:rFonts w:ascii="Arial" w:eastAsia="Times New Roman" w:hAnsi="Arial" w:cs="Arial"/>
                <w:sz w:val="20"/>
                <w:szCs w:val="20"/>
              </w:rPr>
              <w:t>prometne građevine, javne garaže, sportsko-rekreacijske površine i rasadnici</w:t>
            </w:r>
          </w:p>
        </w:tc>
      </w:tr>
      <w:tr w:rsidR="00043500" w:rsidRPr="00043500" w:rsidTr="00043500">
        <w:trPr>
          <w:trHeight w:val="197"/>
        </w:trPr>
        <w:tc>
          <w:tcPr>
            <w:tcW w:w="240" w:type="dxa"/>
            <w:tcMar>
              <w:top w:w="0" w:type="dxa"/>
              <w:left w:w="40" w:type="dxa"/>
              <w:bottom w:w="0" w:type="dxa"/>
              <w:right w:w="40" w:type="dxa"/>
            </w:tcMar>
            <w:hideMark/>
          </w:tcPr>
          <w:p w:rsidR="00043500" w:rsidRPr="00043500" w:rsidRDefault="00043500" w:rsidP="00043500">
            <w:pPr>
              <w:spacing w:after="0" w:line="197" w:lineRule="atLeast"/>
              <w:rPr>
                <w:rFonts w:ascii="Times New Roman" w:eastAsia="Times New Roman" w:hAnsi="Times New Roman" w:cs="Times New Roman"/>
                <w:sz w:val="24"/>
                <w:szCs w:val="24"/>
              </w:rPr>
            </w:pPr>
            <w:r w:rsidRPr="00043500">
              <w:rPr>
                <w:rFonts w:ascii="Arial" w:eastAsia="Times New Roman" w:hAnsi="Arial" w:cs="Arial"/>
                <w:sz w:val="20"/>
                <w:szCs w:val="20"/>
              </w:rPr>
              <w:t>-</w:t>
            </w:r>
          </w:p>
        </w:tc>
        <w:tc>
          <w:tcPr>
            <w:tcW w:w="9619" w:type="dxa"/>
            <w:tcMar>
              <w:top w:w="0" w:type="dxa"/>
              <w:left w:w="40" w:type="dxa"/>
              <w:bottom w:w="0" w:type="dxa"/>
              <w:right w:w="40" w:type="dxa"/>
            </w:tcMar>
            <w:hideMark/>
          </w:tcPr>
          <w:p w:rsidR="00043500" w:rsidRPr="00043500" w:rsidRDefault="00043500" w:rsidP="00043500">
            <w:pPr>
              <w:spacing w:after="0" w:line="197" w:lineRule="atLeast"/>
              <w:rPr>
                <w:rFonts w:ascii="Times New Roman" w:eastAsia="Times New Roman" w:hAnsi="Times New Roman" w:cs="Times New Roman"/>
                <w:sz w:val="24"/>
                <w:szCs w:val="24"/>
              </w:rPr>
            </w:pPr>
            <w:r w:rsidRPr="00043500">
              <w:rPr>
                <w:rFonts w:ascii="Arial" w:eastAsia="Times New Roman" w:hAnsi="Arial" w:cs="Arial"/>
                <w:sz w:val="20"/>
                <w:szCs w:val="20"/>
              </w:rPr>
              <w:t xml:space="preserve">uredski prostori, istraživački centri i građevine javne i društvene namjene i drugi sadržaji koji </w:t>
            </w:r>
            <w:r w:rsidRPr="00043500">
              <w:rPr>
                <w:rFonts w:ascii="Arial" w:eastAsia="Times New Roman" w:hAnsi="Arial" w:cs="Arial"/>
                <w:sz w:val="20"/>
                <w:szCs w:val="20"/>
              </w:rPr>
              <w:lastRenderedPageBreak/>
              <w:t>upotpunjuju osnovnu namjenu</w:t>
            </w:r>
          </w:p>
        </w:tc>
      </w:tr>
      <w:tr w:rsidR="00043500" w:rsidRPr="00043500" w:rsidTr="00043500">
        <w:trPr>
          <w:trHeight w:val="182"/>
        </w:trPr>
        <w:tc>
          <w:tcPr>
            <w:tcW w:w="240" w:type="dxa"/>
            <w:tcMar>
              <w:top w:w="0" w:type="dxa"/>
              <w:left w:w="40" w:type="dxa"/>
              <w:bottom w:w="0" w:type="dxa"/>
              <w:right w:w="40" w:type="dxa"/>
            </w:tcMar>
            <w:hideMark/>
          </w:tcPr>
          <w:p w:rsidR="00043500" w:rsidRPr="00043500" w:rsidRDefault="00043500" w:rsidP="00043500">
            <w:pPr>
              <w:spacing w:after="0" w:line="182" w:lineRule="atLeast"/>
              <w:rPr>
                <w:rFonts w:ascii="Times New Roman" w:eastAsia="Times New Roman" w:hAnsi="Times New Roman" w:cs="Times New Roman"/>
                <w:sz w:val="24"/>
                <w:szCs w:val="24"/>
              </w:rPr>
            </w:pPr>
            <w:r w:rsidRPr="00043500">
              <w:rPr>
                <w:rFonts w:ascii="Arial" w:eastAsia="Times New Roman" w:hAnsi="Arial" w:cs="Arial"/>
                <w:sz w:val="20"/>
                <w:szCs w:val="20"/>
              </w:rPr>
              <w:lastRenderedPageBreak/>
              <w:t>-</w:t>
            </w:r>
          </w:p>
        </w:tc>
        <w:tc>
          <w:tcPr>
            <w:tcW w:w="9619" w:type="dxa"/>
            <w:tcMar>
              <w:top w:w="0" w:type="dxa"/>
              <w:left w:w="40" w:type="dxa"/>
              <w:bottom w:w="0" w:type="dxa"/>
              <w:right w:w="40" w:type="dxa"/>
            </w:tcMar>
            <w:hideMark/>
          </w:tcPr>
          <w:p w:rsidR="00043500" w:rsidRPr="00043500" w:rsidRDefault="00043500" w:rsidP="00043500">
            <w:pPr>
              <w:spacing w:after="0" w:line="182" w:lineRule="atLeast"/>
              <w:rPr>
                <w:rFonts w:ascii="Times New Roman" w:eastAsia="Times New Roman" w:hAnsi="Times New Roman" w:cs="Times New Roman"/>
                <w:sz w:val="24"/>
                <w:szCs w:val="24"/>
              </w:rPr>
            </w:pPr>
            <w:r w:rsidRPr="00043500">
              <w:rPr>
                <w:rFonts w:ascii="Arial" w:eastAsia="Times New Roman" w:hAnsi="Arial" w:cs="Arial"/>
                <w:sz w:val="20"/>
                <w:szCs w:val="20"/>
              </w:rPr>
              <w:t>građevine za malo poduzetništvo</w:t>
            </w:r>
          </w:p>
        </w:tc>
      </w:tr>
      <w:tr w:rsidR="00043500" w:rsidRPr="00043500" w:rsidTr="00043500">
        <w:trPr>
          <w:trHeight w:val="206"/>
        </w:trPr>
        <w:tc>
          <w:tcPr>
            <w:tcW w:w="240" w:type="dxa"/>
            <w:tcMar>
              <w:top w:w="0" w:type="dxa"/>
              <w:left w:w="40" w:type="dxa"/>
              <w:bottom w:w="0" w:type="dxa"/>
              <w:right w:w="40" w:type="dxa"/>
            </w:tcMar>
            <w:hideMark/>
          </w:tcPr>
          <w:p w:rsidR="00043500" w:rsidRPr="00043500" w:rsidRDefault="00043500" w:rsidP="00043500">
            <w:pPr>
              <w:spacing w:after="0" w:line="206" w:lineRule="atLeast"/>
              <w:rPr>
                <w:rFonts w:ascii="Times New Roman" w:eastAsia="Times New Roman" w:hAnsi="Times New Roman" w:cs="Times New Roman"/>
                <w:sz w:val="24"/>
                <w:szCs w:val="24"/>
              </w:rPr>
            </w:pPr>
            <w:r w:rsidRPr="00043500">
              <w:rPr>
                <w:rFonts w:ascii="Arial" w:eastAsia="Times New Roman" w:hAnsi="Arial" w:cs="Arial"/>
                <w:sz w:val="20"/>
                <w:szCs w:val="20"/>
              </w:rPr>
              <w:t>-</w:t>
            </w:r>
          </w:p>
        </w:tc>
        <w:tc>
          <w:tcPr>
            <w:tcW w:w="9619" w:type="dxa"/>
            <w:tcMar>
              <w:top w:w="0" w:type="dxa"/>
              <w:left w:w="40" w:type="dxa"/>
              <w:bottom w:w="0" w:type="dxa"/>
              <w:right w:w="40" w:type="dxa"/>
            </w:tcMar>
            <w:hideMark/>
          </w:tcPr>
          <w:p w:rsidR="00043500" w:rsidRPr="00043500" w:rsidRDefault="00043500" w:rsidP="00043500">
            <w:pPr>
              <w:spacing w:after="0" w:line="206" w:lineRule="atLeast"/>
              <w:rPr>
                <w:rFonts w:ascii="Times New Roman" w:eastAsia="Times New Roman" w:hAnsi="Times New Roman" w:cs="Times New Roman"/>
                <w:sz w:val="24"/>
                <w:szCs w:val="24"/>
              </w:rPr>
            </w:pPr>
            <w:r w:rsidRPr="00043500">
              <w:rPr>
                <w:rFonts w:ascii="Arial" w:eastAsia="Times New Roman" w:hAnsi="Arial" w:cs="Arial"/>
                <w:sz w:val="20"/>
                <w:szCs w:val="20"/>
              </w:rPr>
              <w:t>benzinske postaje</w:t>
            </w:r>
          </w:p>
        </w:tc>
      </w:tr>
    </w:tbl>
    <w:p w:rsidR="00043500" w:rsidRPr="00043500" w:rsidRDefault="00043500" w:rsidP="00043500">
      <w:pPr>
        <w:spacing w:before="240" w:after="120" w:line="240" w:lineRule="atLeast"/>
        <w:ind w:left="1050" w:right="1050"/>
        <w:jc w:val="center"/>
        <w:rPr>
          <w:rFonts w:ascii="Arial" w:eastAsia="Times New Roman" w:hAnsi="Arial" w:cs="Arial"/>
          <w:b/>
          <w:bCs/>
          <w:color w:val="000000"/>
          <w:sz w:val="20"/>
          <w:szCs w:val="20"/>
        </w:rPr>
      </w:pPr>
      <w:r w:rsidRPr="00043500">
        <w:rPr>
          <w:rFonts w:ascii="Arial" w:eastAsia="Times New Roman" w:hAnsi="Arial" w:cs="Arial"/>
          <w:b/>
          <w:bCs/>
          <w:color w:val="000000"/>
          <w:sz w:val="20"/>
          <w:szCs w:val="20"/>
        </w:rPr>
        <w:t>Članak 12.</w:t>
      </w:r>
    </w:p>
    <w:p w:rsidR="00043500" w:rsidRPr="00043500" w:rsidRDefault="00043500" w:rsidP="00043500">
      <w:pPr>
        <w:spacing w:before="15" w:after="15" w:line="240" w:lineRule="auto"/>
        <w:ind w:left="1050" w:right="1050"/>
        <w:jc w:val="both"/>
        <w:rPr>
          <w:rFonts w:ascii="Arial" w:eastAsia="Times New Roman" w:hAnsi="Arial" w:cs="Arial"/>
          <w:color w:val="000000"/>
          <w:sz w:val="20"/>
          <w:szCs w:val="20"/>
        </w:rPr>
      </w:pPr>
      <w:r w:rsidRPr="00043500">
        <w:rPr>
          <w:rFonts w:ascii="Arial" w:eastAsia="Times New Roman" w:hAnsi="Arial" w:cs="Arial"/>
          <w:color w:val="000000"/>
          <w:sz w:val="20"/>
          <w:szCs w:val="20"/>
        </w:rPr>
        <w:t>Ako se građevine iz članka 9. (I) i 10 (K) grade kao dvojni objekti moraju se graditi na način da budu od susjedne građevine odvojene zidom vatrootpornosti najmanje 90 min., koji u slučaju da građevina ima krovnu konstrukciju (ne odnosi se na ravni krov vatrootpornosti najmanje 90 min.) nadvisuje krov građevine najmanje 0,5 m ili završava dvostranom konzolom iste vatrootpornosti dužine najmanje 1 m ispod pokrova krovišta, koji mora biti od negorivog materijala najmanje na dužini konzole.</w:t>
      </w:r>
    </w:p>
    <w:p w:rsidR="00043500" w:rsidRPr="00043500" w:rsidRDefault="00043500" w:rsidP="00043500">
      <w:pPr>
        <w:spacing w:before="360" w:after="240" w:line="240" w:lineRule="atLeast"/>
        <w:ind w:left="1050" w:right="1050"/>
        <w:rPr>
          <w:rFonts w:ascii="Arial" w:eastAsia="Times New Roman" w:hAnsi="Arial" w:cs="Arial"/>
          <w:b/>
          <w:bCs/>
          <w:color w:val="000000"/>
          <w:sz w:val="20"/>
          <w:szCs w:val="20"/>
        </w:rPr>
      </w:pPr>
      <w:r w:rsidRPr="00043500">
        <w:rPr>
          <w:rFonts w:ascii="Arial" w:eastAsia="Times New Roman" w:hAnsi="Arial" w:cs="Arial"/>
          <w:b/>
          <w:bCs/>
          <w:color w:val="000000"/>
          <w:sz w:val="20"/>
          <w:szCs w:val="20"/>
        </w:rPr>
        <w:t>2.1. Ograde i parterno uređenje</w:t>
      </w:r>
    </w:p>
    <w:p w:rsidR="00043500" w:rsidRPr="00043500" w:rsidRDefault="00043500" w:rsidP="00043500">
      <w:pPr>
        <w:spacing w:before="240" w:after="120" w:line="240" w:lineRule="atLeast"/>
        <w:ind w:left="1050" w:right="1050"/>
        <w:jc w:val="center"/>
        <w:rPr>
          <w:rFonts w:ascii="Arial" w:eastAsia="Times New Roman" w:hAnsi="Arial" w:cs="Arial"/>
          <w:b/>
          <w:bCs/>
          <w:color w:val="000000"/>
          <w:sz w:val="20"/>
          <w:szCs w:val="20"/>
        </w:rPr>
      </w:pPr>
      <w:r w:rsidRPr="00043500">
        <w:rPr>
          <w:rFonts w:ascii="Arial" w:eastAsia="Times New Roman" w:hAnsi="Arial" w:cs="Arial"/>
          <w:b/>
          <w:bCs/>
          <w:color w:val="000000"/>
          <w:sz w:val="20"/>
          <w:szCs w:val="20"/>
        </w:rPr>
        <w:t>Članak 13.</w:t>
      </w:r>
    </w:p>
    <w:p w:rsidR="00043500" w:rsidRPr="00043500" w:rsidRDefault="00043500" w:rsidP="00043500">
      <w:pPr>
        <w:spacing w:before="15" w:after="15" w:line="240" w:lineRule="auto"/>
        <w:ind w:left="1050" w:right="1050"/>
        <w:jc w:val="both"/>
        <w:rPr>
          <w:rFonts w:ascii="Arial" w:eastAsia="Times New Roman" w:hAnsi="Arial" w:cs="Arial"/>
          <w:color w:val="000000"/>
          <w:sz w:val="20"/>
          <w:szCs w:val="20"/>
        </w:rPr>
      </w:pPr>
      <w:r w:rsidRPr="00043500">
        <w:rPr>
          <w:rFonts w:ascii="Arial" w:eastAsia="Times New Roman" w:hAnsi="Arial" w:cs="Arial"/>
          <w:color w:val="000000"/>
          <w:sz w:val="20"/>
          <w:szCs w:val="20"/>
        </w:rPr>
        <w:t>Ulična ograda podiže se iza regulacijskog pravca u odnosu na javnu prometnu površinu.</w:t>
      </w:r>
    </w:p>
    <w:p w:rsidR="00043500" w:rsidRPr="00043500" w:rsidRDefault="00043500" w:rsidP="00043500">
      <w:pPr>
        <w:spacing w:before="15" w:after="15" w:line="240" w:lineRule="auto"/>
        <w:ind w:left="1050" w:right="1050"/>
        <w:jc w:val="both"/>
        <w:rPr>
          <w:rFonts w:ascii="Arial" w:eastAsia="Times New Roman" w:hAnsi="Arial" w:cs="Arial"/>
          <w:color w:val="000000"/>
          <w:sz w:val="20"/>
          <w:szCs w:val="20"/>
        </w:rPr>
      </w:pPr>
      <w:r w:rsidRPr="00043500">
        <w:rPr>
          <w:rFonts w:ascii="Arial" w:eastAsia="Times New Roman" w:hAnsi="Arial" w:cs="Arial"/>
          <w:color w:val="000000"/>
          <w:sz w:val="20"/>
          <w:szCs w:val="20"/>
        </w:rPr>
        <w:t>Ograda se može podizati i na međi prema susjednim građevinskim česticama.</w:t>
      </w:r>
    </w:p>
    <w:p w:rsidR="00043500" w:rsidRPr="00043500" w:rsidRDefault="00043500" w:rsidP="00043500">
      <w:pPr>
        <w:spacing w:before="15" w:after="15" w:line="240" w:lineRule="auto"/>
        <w:ind w:left="1050" w:right="1050"/>
        <w:jc w:val="both"/>
        <w:rPr>
          <w:rFonts w:ascii="Arial" w:eastAsia="Times New Roman" w:hAnsi="Arial" w:cs="Arial"/>
          <w:color w:val="000000"/>
          <w:sz w:val="20"/>
          <w:szCs w:val="20"/>
        </w:rPr>
      </w:pPr>
      <w:r w:rsidRPr="00043500">
        <w:rPr>
          <w:rFonts w:ascii="Arial" w:eastAsia="Times New Roman" w:hAnsi="Arial" w:cs="Arial"/>
          <w:color w:val="000000"/>
          <w:sz w:val="20"/>
          <w:szCs w:val="20"/>
        </w:rPr>
        <w:t>Na građevinskim česticama ograde se postavljaju s unutrašnje strane međe, ili na drugi način, ali u dogovoru sa susjedom.</w:t>
      </w:r>
    </w:p>
    <w:p w:rsidR="00043500" w:rsidRPr="00043500" w:rsidRDefault="00043500" w:rsidP="00043500">
      <w:pPr>
        <w:spacing w:before="15" w:after="15" w:line="240" w:lineRule="auto"/>
        <w:ind w:left="1050" w:right="1050"/>
        <w:jc w:val="both"/>
        <w:rPr>
          <w:rFonts w:ascii="Arial" w:eastAsia="Times New Roman" w:hAnsi="Arial" w:cs="Arial"/>
          <w:color w:val="000000"/>
          <w:sz w:val="20"/>
          <w:szCs w:val="20"/>
        </w:rPr>
      </w:pPr>
      <w:r w:rsidRPr="00043500">
        <w:rPr>
          <w:rFonts w:ascii="Arial" w:eastAsia="Times New Roman" w:hAnsi="Arial" w:cs="Arial"/>
          <w:color w:val="000000"/>
          <w:sz w:val="20"/>
          <w:szCs w:val="20"/>
        </w:rPr>
        <w:t>Najveća visina ulične ograde može biti 1,8 m, pri čemu podnožje ograde može biti izvedeno od čvrstog materijala (beton, opeka, metal i sl.) najveće visine od 50 cm.</w:t>
      </w:r>
    </w:p>
    <w:p w:rsidR="00043500" w:rsidRPr="00043500" w:rsidRDefault="00043500" w:rsidP="00043500">
      <w:pPr>
        <w:spacing w:before="15" w:after="15" w:line="240" w:lineRule="auto"/>
        <w:ind w:left="1050" w:right="1050"/>
        <w:jc w:val="both"/>
        <w:rPr>
          <w:rFonts w:ascii="Arial" w:eastAsia="Times New Roman" w:hAnsi="Arial" w:cs="Arial"/>
          <w:color w:val="000000"/>
          <w:sz w:val="20"/>
          <w:szCs w:val="20"/>
        </w:rPr>
      </w:pPr>
      <w:r w:rsidRPr="00043500">
        <w:rPr>
          <w:rFonts w:ascii="Arial" w:eastAsia="Times New Roman" w:hAnsi="Arial" w:cs="Arial"/>
          <w:color w:val="000000"/>
          <w:sz w:val="20"/>
          <w:szCs w:val="20"/>
        </w:rPr>
        <w:t>Iznimno, ograde mogu biti i više od 1,8 m, odnosno 2,0 m, kada je to nužno radi zaštite građevine ili načina njenog korištenja (industrijske i drugo).</w:t>
      </w:r>
    </w:p>
    <w:p w:rsidR="00043500" w:rsidRPr="00043500" w:rsidRDefault="00043500" w:rsidP="00043500">
      <w:pPr>
        <w:spacing w:before="15" w:after="15" w:line="240" w:lineRule="auto"/>
        <w:ind w:left="1050" w:right="1050"/>
        <w:jc w:val="both"/>
        <w:rPr>
          <w:rFonts w:ascii="Arial" w:eastAsia="Times New Roman" w:hAnsi="Arial" w:cs="Arial"/>
          <w:color w:val="000000"/>
          <w:sz w:val="20"/>
          <w:szCs w:val="20"/>
        </w:rPr>
      </w:pPr>
      <w:r w:rsidRPr="00043500">
        <w:rPr>
          <w:rFonts w:ascii="Arial" w:eastAsia="Times New Roman" w:hAnsi="Arial" w:cs="Arial"/>
          <w:color w:val="000000"/>
          <w:sz w:val="20"/>
          <w:szCs w:val="20"/>
        </w:rPr>
        <w:t>Ulična ograda može biti izvedena kao zeleni nasad (živica) ili prozračna, izvedena od drveta, pocinčane žice ili drugog materijala sličnih karakteristika.</w:t>
      </w:r>
    </w:p>
    <w:p w:rsidR="00043500" w:rsidRPr="00043500" w:rsidRDefault="00043500" w:rsidP="00043500">
      <w:pPr>
        <w:spacing w:before="240" w:after="120" w:line="240" w:lineRule="atLeast"/>
        <w:ind w:left="1050" w:right="1050"/>
        <w:jc w:val="center"/>
        <w:rPr>
          <w:rFonts w:ascii="Arial" w:eastAsia="Times New Roman" w:hAnsi="Arial" w:cs="Arial"/>
          <w:b/>
          <w:bCs/>
          <w:color w:val="000000"/>
          <w:sz w:val="20"/>
          <w:szCs w:val="20"/>
        </w:rPr>
      </w:pPr>
      <w:r w:rsidRPr="00043500">
        <w:rPr>
          <w:rFonts w:ascii="Arial" w:eastAsia="Times New Roman" w:hAnsi="Arial" w:cs="Arial"/>
          <w:b/>
          <w:bCs/>
          <w:color w:val="000000"/>
          <w:sz w:val="20"/>
          <w:szCs w:val="20"/>
        </w:rPr>
        <w:t>Članak 14.</w:t>
      </w:r>
    </w:p>
    <w:p w:rsidR="00043500" w:rsidRPr="00043500" w:rsidRDefault="00043500" w:rsidP="00043500">
      <w:pPr>
        <w:spacing w:before="15" w:after="15" w:line="240" w:lineRule="auto"/>
        <w:ind w:left="1050" w:right="1050"/>
        <w:jc w:val="both"/>
        <w:rPr>
          <w:rFonts w:ascii="Arial" w:eastAsia="Times New Roman" w:hAnsi="Arial" w:cs="Arial"/>
          <w:color w:val="000000"/>
          <w:sz w:val="20"/>
          <w:szCs w:val="20"/>
        </w:rPr>
      </w:pPr>
      <w:r w:rsidRPr="00043500">
        <w:rPr>
          <w:rFonts w:ascii="Arial" w:eastAsia="Times New Roman" w:hAnsi="Arial" w:cs="Arial"/>
          <w:color w:val="000000"/>
          <w:sz w:val="20"/>
          <w:szCs w:val="20"/>
        </w:rPr>
        <w:t>Zabranjuje se postavljanje žičanih, zidanih, kamenih, živih i drugih ograda i potpornih zidova kojima bi se sprječavao slobodan prolaz uz melioracijske kanale, te koji bi smanjili propusnu moć vodotoka ili na drugi način ugrozili vodotok i područje uz vodotok.</w:t>
      </w:r>
    </w:p>
    <w:p w:rsidR="00043500" w:rsidRPr="00043500" w:rsidRDefault="00043500" w:rsidP="00043500">
      <w:pPr>
        <w:spacing w:before="15" w:after="15" w:line="240" w:lineRule="auto"/>
        <w:ind w:left="1050" w:right="1050"/>
        <w:jc w:val="both"/>
        <w:rPr>
          <w:rFonts w:ascii="Arial" w:eastAsia="Times New Roman" w:hAnsi="Arial" w:cs="Arial"/>
          <w:color w:val="000000"/>
          <w:sz w:val="20"/>
          <w:szCs w:val="20"/>
        </w:rPr>
      </w:pPr>
      <w:r w:rsidRPr="00043500">
        <w:rPr>
          <w:rFonts w:ascii="Arial" w:eastAsia="Times New Roman" w:hAnsi="Arial" w:cs="Arial"/>
          <w:color w:val="000000"/>
          <w:sz w:val="20"/>
          <w:szCs w:val="20"/>
        </w:rPr>
        <w:t>Zabranjuje se postavljanje na ogradu oštrih završetaka, bodljikave žice i drugog što bi moglo ugroziti ljudski život.</w:t>
      </w:r>
    </w:p>
    <w:p w:rsidR="00043500" w:rsidRPr="00043500" w:rsidRDefault="00043500" w:rsidP="00043500">
      <w:pPr>
        <w:spacing w:before="240" w:after="120" w:line="240" w:lineRule="atLeast"/>
        <w:ind w:left="1050" w:right="1050"/>
        <w:jc w:val="center"/>
        <w:rPr>
          <w:rFonts w:ascii="Arial" w:eastAsia="Times New Roman" w:hAnsi="Arial" w:cs="Arial"/>
          <w:b/>
          <w:bCs/>
          <w:color w:val="000000"/>
          <w:sz w:val="20"/>
          <w:szCs w:val="20"/>
        </w:rPr>
      </w:pPr>
      <w:r w:rsidRPr="00043500">
        <w:rPr>
          <w:rFonts w:ascii="Arial" w:eastAsia="Times New Roman" w:hAnsi="Arial" w:cs="Arial"/>
          <w:b/>
          <w:bCs/>
          <w:color w:val="000000"/>
          <w:sz w:val="20"/>
          <w:szCs w:val="20"/>
        </w:rPr>
        <w:t>Članak 15.</w:t>
      </w:r>
    </w:p>
    <w:p w:rsidR="00043500" w:rsidRPr="00043500" w:rsidRDefault="00043500" w:rsidP="00043500">
      <w:pPr>
        <w:spacing w:before="15" w:after="15" w:line="240" w:lineRule="auto"/>
        <w:ind w:left="1050" w:right="1050"/>
        <w:jc w:val="both"/>
        <w:rPr>
          <w:rFonts w:ascii="Arial" w:eastAsia="Times New Roman" w:hAnsi="Arial" w:cs="Arial"/>
          <w:color w:val="000000"/>
          <w:sz w:val="20"/>
          <w:szCs w:val="20"/>
        </w:rPr>
      </w:pPr>
      <w:r w:rsidRPr="00043500">
        <w:rPr>
          <w:rFonts w:ascii="Arial" w:eastAsia="Times New Roman" w:hAnsi="Arial" w:cs="Arial"/>
          <w:color w:val="000000"/>
          <w:sz w:val="20"/>
          <w:szCs w:val="20"/>
        </w:rPr>
        <w:t>Teren oko građevine, potporne zidove, terase i sl. treba izvesti na način da se ne narušava izgled naselja, te da se onemogući otjecanje vode na štetu susjednog zemljišta, odnosno susjednih građevina.</w:t>
      </w:r>
    </w:p>
    <w:p w:rsidR="00043500" w:rsidRPr="00043500" w:rsidRDefault="00043500" w:rsidP="00043500">
      <w:pPr>
        <w:spacing w:before="15" w:after="15" w:line="240" w:lineRule="auto"/>
        <w:ind w:left="1050" w:right="1050"/>
        <w:jc w:val="both"/>
        <w:rPr>
          <w:rFonts w:ascii="Arial" w:eastAsia="Times New Roman" w:hAnsi="Arial" w:cs="Arial"/>
          <w:color w:val="000000"/>
          <w:sz w:val="20"/>
          <w:szCs w:val="20"/>
        </w:rPr>
      </w:pPr>
      <w:r w:rsidRPr="00043500">
        <w:rPr>
          <w:rFonts w:ascii="Arial" w:eastAsia="Times New Roman" w:hAnsi="Arial" w:cs="Arial"/>
          <w:color w:val="000000"/>
          <w:sz w:val="20"/>
          <w:szCs w:val="20"/>
        </w:rPr>
        <w:t>Minimum 20% površine građevne čestice trebaju biti uređene površine zelenila koje se trebaju planirati na rubnim dijelovima prema susjednim građevnim česticama.</w:t>
      </w:r>
    </w:p>
    <w:p w:rsidR="00043500" w:rsidRPr="00043500" w:rsidRDefault="00043500" w:rsidP="00043500">
      <w:pPr>
        <w:spacing w:before="15" w:after="15" w:line="240" w:lineRule="auto"/>
        <w:ind w:left="1050" w:right="1050"/>
        <w:jc w:val="both"/>
        <w:rPr>
          <w:rFonts w:ascii="Arial" w:eastAsia="Times New Roman" w:hAnsi="Arial" w:cs="Arial"/>
          <w:color w:val="000000"/>
          <w:sz w:val="20"/>
          <w:szCs w:val="20"/>
        </w:rPr>
      </w:pPr>
      <w:r w:rsidRPr="00043500">
        <w:rPr>
          <w:rFonts w:ascii="Arial" w:eastAsia="Times New Roman" w:hAnsi="Arial" w:cs="Arial"/>
          <w:color w:val="000000"/>
          <w:sz w:val="20"/>
          <w:szCs w:val="20"/>
        </w:rPr>
        <w:t>Prema građevnim česticama druge namjene kao i prema prometnicama treba planirati sadnje drvoreda.</w:t>
      </w:r>
    </w:p>
    <w:p w:rsidR="00043500" w:rsidRPr="00043500" w:rsidRDefault="00043500" w:rsidP="00043500">
      <w:pPr>
        <w:spacing w:before="360" w:after="240" w:line="240" w:lineRule="atLeast"/>
        <w:ind w:left="1050" w:right="1050"/>
        <w:rPr>
          <w:rFonts w:ascii="Arial" w:eastAsia="Times New Roman" w:hAnsi="Arial" w:cs="Arial"/>
          <w:b/>
          <w:bCs/>
          <w:color w:val="000000"/>
          <w:sz w:val="20"/>
          <w:szCs w:val="20"/>
        </w:rPr>
      </w:pPr>
      <w:r w:rsidRPr="00043500">
        <w:rPr>
          <w:rFonts w:ascii="Arial" w:eastAsia="Times New Roman" w:hAnsi="Arial" w:cs="Arial"/>
          <w:b/>
          <w:bCs/>
          <w:color w:val="000000"/>
          <w:sz w:val="20"/>
          <w:szCs w:val="20"/>
        </w:rPr>
        <w:t>2.2. Priključak na prometnu infrastrukturu</w:t>
      </w:r>
    </w:p>
    <w:p w:rsidR="00043500" w:rsidRPr="00043500" w:rsidRDefault="00043500" w:rsidP="00043500">
      <w:pPr>
        <w:spacing w:before="240" w:after="120" w:line="240" w:lineRule="atLeast"/>
        <w:ind w:left="1050" w:right="1050"/>
        <w:jc w:val="center"/>
        <w:rPr>
          <w:rFonts w:ascii="Arial" w:eastAsia="Times New Roman" w:hAnsi="Arial" w:cs="Arial"/>
          <w:b/>
          <w:bCs/>
          <w:color w:val="000000"/>
          <w:sz w:val="20"/>
          <w:szCs w:val="20"/>
        </w:rPr>
      </w:pPr>
      <w:r w:rsidRPr="00043500">
        <w:rPr>
          <w:rFonts w:ascii="Arial" w:eastAsia="Times New Roman" w:hAnsi="Arial" w:cs="Arial"/>
          <w:b/>
          <w:bCs/>
          <w:color w:val="000000"/>
          <w:sz w:val="20"/>
          <w:szCs w:val="20"/>
        </w:rPr>
        <w:t>Članak 16.</w:t>
      </w:r>
    </w:p>
    <w:p w:rsidR="00043500" w:rsidRPr="00043500" w:rsidRDefault="00043500" w:rsidP="00043500">
      <w:pPr>
        <w:spacing w:before="15" w:after="15" w:line="240" w:lineRule="auto"/>
        <w:ind w:left="1050" w:right="1050"/>
        <w:jc w:val="both"/>
        <w:rPr>
          <w:rFonts w:ascii="Arial" w:eastAsia="Times New Roman" w:hAnsi="Arial" w:cs="Arial"/>
          <w:color w:val="000000"/>
          <w:sz w:val="20"/>
          <w:szCs w:val="20"/>
        </w:rPr>
      </w:pPr>
      <w:r w:rsidRPr="00043500">
        <w:rPr>
          <w:rFonts w:ascii="Arial" w:eastAsia="Times New Roman" w:hAnsi="Arial" w:cs="Arial"/>
          <w:color w:val="000000"/>
          <w:sz w:val="20"/>
          <w:szCs w:val="20"/>
        </w:rPr>
        <w:t>Građevinska čestica mora imati neposredan pristup na javnu prometnu površinu širine najmanje 3,5 m.</w:t>
      </w:r>
    </w:p>
    <w:p w:rsidR="00043500" w:rsidRPr="00043500" w:rsidRDefault="00043500" w:rsidP="00043500">
      <w:pPr>
        <w:spacing w:before="15" w:after="15" w:line="240" w:lineRule="auto"/>
        <w:ind w:left="1050" w:right="1050"/>
        <w:jc w:val="both"/>
        <w:rPr>
          <w:rFonts w:ascii="Arial" w:eastAsia="Times New Roman" w:hAnsi="Arial" w:cs="Arial"/>
          <w:color w:val="000000"/>
          <w:sz w:val="20"/>
          <w:szCs w:val="20"/>
        </w:rPr>
      </w:pPr>
      <w:r w:rsidRPr="00043500">
        <w:rPr>
          <w:rFonts w:ascii="Arial" w:eastAsia="Times New Roman" w:hAnsi="Arial" w:cs="Arial"/>
          <w:color w:val="000000"/>
          <w:sz w:val="20"/>
          <w:szCs w:val="20"/>
        </w:rPr>
        <w:t>U postupku izdavanja lokacijske dozvole potrebno je ishoditi posebne uvjete priključenja na javnu prometnu površinu od strane organizacije koja tom cestom upravlja.</w:t>
      </w:r>
    </w:p>
    <w:p w:rsidR="00043500" w:rsidRPr="00043500" w:rsidRDefault="00043500" w:rsidP="00043500">
      <w:pPr>
        <w:spacing w:before="15" w:after="15" w:line="240" w:lineRule="auto"/>
        <w:ind w:left="1050" w:right="1050"/>
        <w:jc w:val="both"/>
        <w:rPr>
          <w:rFonts w:ascii="Arial" w:eastAsia="Times New Roman" w:hAnsi="Arial" w:cs="Arial"/>
          <w:color w:val="000000"/>
          <w:sz w:val="20"/>
          <w:szCs w:val="20"/>
        </w:rPr>
      </w:pPr>
      <w:r w:rsidRPr="00043500">
        <w:rPr>
          <w:rFonts w:ascii="Arial" w:eastAsia="Times New Roman" w:hAnsi="Arial" w:cs="Arial"/>
          <w:color w:val="000000"/>
          <w:sz w:val="20"/>
          <w:szCs w:val="20"/>
        </w:rPr>
        <w:lastRenderedPageBreak/>
        <w:t>Radi omogućavanja spašavanja osoba iz građevina i gašenja požara na građevini i otvorenom prostoru, građevina mora imati vatrogasni prilaz određen prema posebnom propisu (važeći Pravilnik o uvjetima za vatrogasne pristupe).</w:t>
      </w:r>
    </w:p>
    <w:p w:rsidR="00043500" w:rsidRPr="00043500" w:rsidRDefault="00043500" w:rsidP="00043500">
      <w:pPr>
        <w:spacing w:before="360" w:after="240" w:line="240" w:lineRule="atLeast"/>
        <w:ind w:left="1050" w:right="1050"/>
        <w:rPr>
          <w:rFonts w:ascii="Arial" w:eastAsia="Times New Roman" w:hAnsi="Arial" w:cs="Arial"/>
          <w:b/>
          <w:bCs/>
          <w:color w:val="000000"/>
          <w:sz w:val="20"/>
          <w:szCs w:val="20"/>
        </w:rPr>
      </w:pPr>
      <w:r w:rsidRPr="00043500">
        <w:rPr>
          <w:rFonts w:ascii="Arial" w:eastAsia="Times New Roman" w:hAnsi="Arial" w:cs="Arial"/>
          <w:b/>
          <w:bCs/>
          <w:color w:val="000000"/>
          <w:sz w:val="20"/>
          <w:szCs w:val="20"/>
        </w:rPr>
        <w:t>2.3. Komunalno opremanje građevine</w:t>
      </w:r>
    </w:p>
    <w:p w:rsidR="00043500" w:rsidRPr="00043500" w:rsidRDefault="00043500" w:rsidP="00043500">
      <w:pPr>
        <w:spacing w:before="240" w:after="120" w:line="240" w:lineRule="atLeast"/>
        <w:ind w:left="1050" w:right="1050"/>
        <w:jc w:val="center"/>
        <w:rPr>
          <w:rFonts w:ascii="Arial" w:eastAsia="Times New Roman" w:hAnsi="Arial" w:cs="Arial"/>
          <w:b/>
          <w:bCs/>
          <w:color w:val="000000"/>
          <w:sz w:val="20"/>
          <w:szCs w:val="20"/>
        </w:rPr>
      </w:pPr>
      <w:r w:rsidRPr="00043500">
        <w:rPr>
          <w:rFonts w:ascii="Arial" w:eastAsia="Times New Roman" w:hAnsi="Arial" w:cs="Arial"/>
          <w:b/>
          <w:bCs/>
          <w:color w:val="000000"/>
          <w:sz w:val="20"/>
          <w:szCs w:val="20"/>
        </w:rPr>
        <w:t>Članak 17.</w:t>
      </w:r>
    </w:p>
    <w:p w:rsidR="00043500" w:rsidRPr="00043500" w:rsidRDefault="00043500" w:rsidP="00043500">
      <w:pPr>
        <w:spacing w:before="15" w:after="15" w:line="240" w:lineRule="auto"/>
        <w:ind w:left="1050" w:right="1050"/>
        <w:jc w:val="both"/>
        <w:rPr>
          <w:rFonts w:ascii="Arial" w:eastAsia="Times New Roman" w:hAnsi="Arial" w:cs="Arial"/>
          <w:color w:val="000000"/>
          <w:sz w:val="20"/>
          <w:szCs w:val="20"/>
        </w:rPr>
      </w:pPr>
      <w:r w:rsidRPr="00043500">
        <w:rPr>
          <w:rFonts w:ascii="Arial" w:eastAsia="Times New Roman" w:hAnsi="Arial" w:cs="Arial"/>
          <w:color w:val="000000"/>
          <w:sz w:val="20"/>
          <w:szCs w:val="20"/>
        </w:rPr>
        <w:t>Građevine u higijenskom i tehničkom smislu moraju zadovoljiti važeće standarde vezano na površinu, vrste i veličine prostorija, a naročito uvjete u pogledu sanitarnog čvora.</w:t>
      </w:r>
    </w:p>
    <w:p w:rsidR="00043500" w:rsidRPr="00043500" w:rsidRDefault="00043500" w:rsidP="00043500">
      <w:pPr>
        <w:spacing w:before="240" w:after="120" w:line="240" w:lineRule="atLeast"/>
        <w:ind w:left="1050" w:right="1050"/>
        <w:jc w:val="center"/>
        <w:rPr>
          <w:rFonts w:ascii="Arial" w:eastAsia="Times New Roman" w:hAnsi="Arial" w:cs="Arial"/>
          <w:b/>
          <w:bCs/>
          <w:color w:val="000000"/>
          <w:sz w:val="20"/>
          <w:szCs w:val="20"/>
        </w:rPr>
      </w:pPr>
      <w:r w:rsidRPr="00043500">
        <w:rPr>
          <w:rFonts w:ascii="Arial" w:eastAsia="Times New Roman" w:hAnsi="Arial" w:cs="Arial"/>
          <w:b/>
          <w:bCs/>
          <w:color w:val="000000"/>
          <w:sz w:val="20"/>
          <w:szCs w:val="20"/>
        </w:rPr>
        <w:t>Članak 18.</w:t>
      </w:r>
    </w:p>
    <w:p w:rsidR="00043500" w:rsidRPr="00043500" w:rsidRDefault="00043500" w:rsidP="00043500">
      <w:pPr>
        <w:spacing w:before="15" w:after="15" w:line="240" w:lineRule="auto"/>
        <w:ind w:left="1050" w:right="1050"/>
        <w:jc w:val="both"/>
        <w:rPr>
          <w:rFonts w:ascii="Arial" w:eastAsia="Times New Roman" w:hAnsi="Arial" w:cs="Arial"/>
          <w:color w:val="000000"/>
          <w:sz w:val="20"/>
          <w:szCs w:val="20"/>
        </w:rPr>
      </w:pPr>
      <w:r w:rsidRPr="00043500">
        <w:rPr>
          <w:rFonts w:ascii="Arial" w:eastAsia="Times New Roman" w:hAnsi="Arial" w:cs="Arial"/>
          <w:color w:val="000000"/>
          <w:sz w:val="20"/>
          <w:szCs w:val="20"/>
        </w:rPr>
        <w:t>Sve gospodarske građevine moraju se obavezno priključiti na vodovod i odvodnju otpadnih voda, koji će biti izvedeni prema projektno tehničkoj dokumentaciji. Prilikom gradnje ili rekonstrukcije vodoopskrbne mreže mora se predvidjeti vanjska hidrantska mreža određena prema posebnom propisu (važećim Pravilnikom o hidrantskoj mreži za gašenje požara).</w:t>
      </w:r>
    </w:p>
    <w:p w:rsidR="00043500" w:rsidRPr="00043500" w:rsidRDefault="00043500" w:rsidP="00043500">
      <w:pPr>
        <w:spacing w:before="15" w:after="15" w:line="240" w:lineRule="auto"/>
        <w:ind w:left="1050" w:right="1050"/>
        <w:jc w:val="both"/>
        <w:rPr>
          <w:rFonts w:ascii="Arial" w:eastAsia="Times New Roman" w:hAnsi="Arial" w:cs="Arial"/>
          <w:color w:val="000000"/>
          <w:sz w:val="20"/>
          <w:szCs w:val="20"/>
        </w:rPr>
      </w:pPr>
      <w:r w:rsidRPr="00043500">
        <w:rPr>
          <w:rFonts w:ascii="Arial" w:eastAsia="Times New Roman" w:hAnsi="Arial" w:cs="Arial"/>
          <w:color w:val="000000"/>
          <w:sz w:val="20"/>
          <w:szCs w:val="20"/>
        </w:rPr>
        <w:t>Potreba za hidrantskom mrežom kod pojedinog objekta ( na pojedinoj parceli) definirat će se izradom projektno tehničke dokumentacije za pojedini objekt, te na osnovu požarnog opterećenja iz Elaborata za zaštitu od požara važećim Zakonom o zaštiti od požara i važećim Pravilnikom o tehničkim normativima za projektiranje, gradnju, pogon i održavanje plinskih kotlovnica).</w:t>
      </w:r>
    </w:p>
    <w:p w:rsidR="00043500" w:rsidRPr="00043500" w:rsidRDefault="00043500" w:rsidP="00043500">
      <w:pPr>
        <w:spacing w:before="240" w:after="120" w:line="240" w:lineRule="atLeast"/>
        <w:ind w:left="1050" w:right="1050"/>
        <w:jc w:val="center"/>
        <w:rPr>
          <w:rFonts w:ascii="Arial" w:eastAsia="Times New Roman" w:hAnsi="Arial" w:cs="Arial"/>
          <w:b/>
          <w:bCs/>
          <w:color w:val="000000"/>
          <w:sz w:val="20"/>
          <w:szCs w:val="20"/>
        </w:rPr>
      </w:pPr>
      <w:r w:rsidRPr="00043500">
        <w:rPr>
          <w:rFonts w:ascii="Arial" w:eastAsia="Times New Roman" w:hAnsi="Arial" w:cs="Arial"/>
          <w:b/>
          <w:bCs/>
          <w:color w:val="000000"/>
          <w:sz w:val="20"/>
          <w:szCs w:val="20"/>
        </w:rPr>
        <w:t>Članak 19.</w:t>
      </w:r>
    </w:p>
    <w:p w:rsidR="00043500" w:rsidRPr="00043500" w:rsidRDefault="00043500" w:rsidP="00043500">
      <w:pPr>
        <w:spacing w:before="15" w:after="15" w:line="240" w:lineRule="auto"/>
        <w:ind w:left="1050" w:right="1050"/>
        <w:jc w:val="both"/>
        <w:rPr>
          <w:rFonts w:ascii="Arial" w:eastAsia="Times New Roman" w:hAnsi="Arial" w:cs="Arial"/>
          <w:color w:val="000000"/>
          <w:sz w:val="20"/>
          <w:szCs w:val="20"/>
        </w:rPr>
      </w:pPr>
      <w:r w:rsidRPr="00043500">
        <w:rPr>
          <w:rFonts w:ascii="Arial" w:eastAsia="Times New Roman" w:hAnsi="Arial" w:cs="Arial"/>
          <w:color w:val="000000"/>
          <w:sz w:val="20"/>
          <w:szCs w:val="20"/>
        </w:rPr>
        <w:t>Radi karakteristika područja Urbanističkim planom uređenja predviđena je izvedba separatnog sustava odvodnje. Isti takav sustav treba predvidjeti prilikom gradnje pojedinih objekata na zasebnim građevinskim česticama.</w:t>
      </w:r>
    </w:p>
    <w:p w:rsidR="00043500" w:rsidRPr="00043500" w:rsidRDefault="00043500" w:rsidP="00043500">
      <w:pPr>
        <w:spacing w:before="15" w:after="15" w:line="240" w:lineRule="auto"/>
        <w:ind w:left="1050" w:right="1050"/>
        <w:jc w:val="both"/>
        <w:rPr>
          <w:rFonts w:ascii="Arial" w:eastAsia="Times New Roman" w:hAnsi="Arial" w:cs="Arial"/>
          <w:color w:val="000000"/>
          <w:sz w:val="20"/>
          <w:szCs w:val="20"/>
        </w:rPr>
      </w:pPr>
      <w:r w:rsidRPr="00043500">
        <w:rPr>
          <w:rFonts w:ascii="Arial" w:eastAsia="Times New Roman" w:hAnsi="Arial" w:cs="Arial"/>
          <w:color w:val="000000"/>
          <w:sz w:val="20"/>
          <w:szCs w:val="20"/>
        </w:rPr>
        <w:t>Kod izrade projektno tehničke dokumentacije za pojedini objekt (pojedinu česticu) ovisno o tehnologiji proizvodnje i stupnju zagađenosti otpadnih voda potrebno je, ako je to potrebno, predvidjeti predtretman otpadnih voda odnosno izvedbu parcionalnog pročistača otpadnih voda.</w:t>
      </w:r>
    </w:p>
    <w:p w:rsidR="00043500" w:rsidRPr="00043500" w:rsidRDefault="00043500" w:rsidP="00043500">
      <w:pPr>
        <w:spacing w:before="15" w:after="15" w:line="240" w:lineRule="auto"/>
        <w:ind w:left="1050" w:right="1050"/>
        <w:jc w:val="both"/>
        <w:rPr>
          <w:rFonts w:ascii="Arial" w:eastAsia="Times New Roman" w:hAnsi="Arial" w:cs="Arial"/>
          <w:color w:val="000000"/>
          <w:sz w:val="20"/>
          <w:szCs w:val="20"/>
        </w:rPr>
      </w:pPr>
      <w:r w:rsidRPr="00043500">
        <w:rPr>
          <w:rFonts w:ascii="Arial" w:eastAsia="Times New Roman" w:hAnsi="Arial" w:cs="Arial"/>
          <w:color w:val="000000"/>
          <w:sz w:val="20"/>
          <w:szCs w:val="20"/>
        </w:rPr>
        <w:t>U postupku izdavanja lokacijske dozvole za svaki pojedini objekt unutar zone obuhvata ovog plana obavezno zatražiti vodopravne uvjete od Hrvatskih voda d.d.</w:t>
      </w:r>
    </w:p>
    <w:p w:rsidR="00043500" w:rsidRPr="00043500" w:rsidRDefault="00043500" w:rsidP="00043500">
      <w:pPr>
        <w:spacing w:before="15" w:after="15" w:line="240" w:lineRule="auto"/>
        <w:ind w:left="1050" w:right="1050"/>
        <w:jc w:val="both"/>
        <w:rPr>
          <w:rFonts w:ascii="Arial" w:eastAsia="Times New Roman" w:hAnsi="Arial" w:cs="Arial"/>
          <w:color w:val="000000"/>
          <w:sz w:val="20"/>
          <w:szCs w:val="20"/>
        </w:rPr>
      </w:pPr>
      <w:r w:rsidRPr="00043500">
        <w:rPr>
          <w:rFonts w:ascii="Arial" w:eastAsia="Times New Roman" w:hAnsi="Arial" w:cs="Arial"/>
          <w:color w:val="000000"/>
          <w:sz w:val="20"/>
          <w:szCs w:val="20"/>
        </w:rPr>
        <w:t>Za potrebe tehnološkog procesa u zonama industrijske namjene moguća je izvedba zdenca tehnološke vode uz suglasnost Hrvatskih voda d.d.d</w:t>
      </w:r>
    </w:p>
    <w:p w:rsidR="00043500" w:rsidRPr="00043500" w:rsidRDefault="00043500" w:rsidP="00043500">
      <w:pPr>
        <w:spacing w:before="240" w:after="120" w:line="240" w:lineRule="atLeast"/>
        <w:ind w:left="1050" w:right="1050"/>
        <w:jc w:val="center"/>
        <w:rPr>
          <w:rFonts w:ascii="Arial" w:eastAsia="Times New Roman" w:hAnsi="Arial" w:cs="Arial"/>
          <w:b/>
          <w:bCs/>
          <w:color w:val="000000"/>
          <w:sz w:val="20"/>
          <w:szCs w:val="20"/>
        </w:rPr>
      </w:pPr>
      <w:r w:rsidRPr="00043500">
        <w:rPr>
          <w:rFonts w:ascii="Arial" w:eastAsia="Times New Roman" w:hAnsi="Arial" w:cs="Arial"/>
          <w:b/>
          <w:bCs/>
          <w:color w:val="000000"/>
          <w:sz w:val="20"/>
          <w:szCs w:val="20"/>
        </w:rPr>
        <w:t>Članak 20.</w:t>
      </w:r>
    </w:p>
    <w:p w:rsidR="00043500" w:rsidRPr="00043500" w:rsidRDefault="00043500" w:rsidP="00043500">
      <w:pPr>
        <w:spacing w:before="15" w:after="15" w:line="240" w:lineRule="auto"/>
        <w:ind w:left="1050" w:right="1050"/>
        <w:jc w:val="both"/>
        <w:rPr>
          <w:rFonts w:ascii="Arial" w:eastAsia="Times New Roman" w:hAnsi="Arial" w:cs="Arial"/>
          <w:color w:val="000000"/>
          <w:sz w:val="20"/>
          <w:szCs w:val="20"/>
        </w:rPr>
      </w:pPr>
      <w:r w:rsidRPr="00043500">
        <w:rPr>
          <w:rFonts w:ascii="Arial" w:eastAsia="Times New Roman" w:hAnsi="Arial" w:cs="Arial"/>
          <w:color w:val="000000"/>
          <w:sz w:val="20"/>
          <w:szCs w:val="20"/>
        </w:rPr>
        <w:t>Priključivanje građevina na elektroopskrbu, telekomunikacijsku mrežu i plinoopskrbu obavlja se na način propisan od nadležnih organizacija, od kojih se u postupku izdavanja lokacijske dozvole za svaki pojedini objekt unutar zone obuhvata ovog plana trebaju zatražiti posebni uvjeti priključenja.</w:t>
      </w:r>
    </w:p>
    <w:p w:rsidR="00043500" w:rsidRPr="00043500" w:rsidRDefault="00043500" w:rsidP="00043500">
      <w:pPr>
        <w:spacing w:before="360" w:after="240" w:line="240" w:lineRule="atLeast"/>
        <w:ind w:left="1050" w:right="1050"/>
        <w:rPr>
          <w:rFonts w:ascii="Arial" w:eastAsia="Times New Roman" w:hAnsi="Arial" w:cs="Arial"/>
          <w:b/>
          <w:bCs/>
          <w:color w:val="000000"/>
          <w:sz w:val="20"/>
          <w:szCs w:val="20"/>
        </w:rPr>
      </w:pPr>
      <w:r w:rsidRPr="00043500">
        <w:rPr>
          <w:rFonts w:ascii="Arial" w:eastAsia="Times New Roman" w:hAnsi="Arial" w:cs="Arial"/>
          <w:b/>
          <w:bCs/>
          <w:color w:val="000000"/>
          <w:sz w:val="24"/>
          <w:szCs w:val="24"/>
        </w:rPr>
        <w:t>3. Uvjeti i način gradnje stambenih građevina</w:t>
      </w:r>
    </w:p>
    <w:p w:rsidR="00043500" w:rsidRPr="00043500" w:rsidRDefault="00043500" w:rsidP="00043500">
      <w:pPr>
        <w:spacing w:before="240" w:after="120" w:line="240" w:lineRule="atLeast"/>
        <w:ind w:left="1050" w:right="1050"/>
        <w:jc w:val="center"/>
        <w:rPr>
          <w:rFonts w:ascii="Arial" w:eastAsia="Times New Roman" w:hAnsi="Arial" w:cs="Arial"/>
          <w:b/>
          <w:bCs/>
          <w:color w:val="000000"/>
          <w:sz w:val="20"/>
          <w:szCs w:val="20"/>
        </w:rPr>
      </w:pPr>
      <w:r w:rsidRPr="00043500">
        <w:rPr>
          <w:rFonts w:ascii="Arial" w:eastAsia="Times New Roman" w:hAnsi="Arial" w:cs="Arial"/>
          <w:b/>
          <w:bCs/>
          <w:color w:val="000000"/>
          <w:sz w:val="20"/>
          <w:szCs w:val="20"/>
        </w:rPr>
        <w:t>Članak 21.</w:t>
      </w:r>
    </w:p>
    <w:p w:rsidR="00043500" w:rsidRPr="00043500" w:rsidRDefault="00043500" w:rsidP="00043500">
      <w:pPr>
        <w:spacing w:before="15" w:after="15" w:line="240" w:lineRule="auto"/>
        <w:ind w:left="1050" w:right="1050"/>
        <w:jc w:val="both"/>
        <w:rPr>
          <w:rFonts w:ascii="Arial" w:eastAsia="Times New Roman" w:hAnsi="Arial" w:cs="Arial"/>
          <w:color w:val="000000"/>
          <w:sz w:val="20"/>
          <w:szCs w:val="20"/>
        </w:rPr>
      </w:pPr>
      <w:r w:rsidRPr="00043500">
        <w:rPr>
          <w:rFonts w:ascii="Arial" w:eastAsia="Times New Roman" w:hAnsi="Arial" w:cs="Arial"/>
          <w:color w:val="000000"/>
          <w:sz w:val="20"/>
          <w:szCs w:val="20"/>
        </w:rPr>
        <w:t>Unutar površina gospodarske namjenu moguće je izvesti i prostore stambene namjene za potrebe tvrtki (domari, zaštitarska služba, stan vanjskih suradnika i slično).</w:t>
      </w:r>
    </w:p>
    <w:p w:rsidR="00043500" w:rsidRPr="00043500" w:rsidRDefault="00043500" w:rsidP="00043500">
      <w:pPr>
        <w:spacing w:before="15" w:after="15" w:line="240" w:lineRule="auto"/>
        <w:ind w:left="1050" w:right="1050"/>
        <w:jc w:val="both"/>
        <w:rPr>
          <w:rFonts w:ascii="Arial" w:eastAsia="Times New Roman" w:hAnsi="Arial" w:cs="Arial"/>
          <w:color w:val="000000"/>
          <w:sz w:val="20"/>
          <w:szCs w:val="20"/>
        </w:rPr>
      </w:pPr>
      <w:r w:rsidRPr="00043500">
        <w:rPr>
          <w:rFonts w:ascii="Arial" w:eastAsia="Times New Roman" w:hAnsi="Arial" w:cs="Arial"/>
          <w:color w:val="000000"/>
          <w:sz w:val="20"/>
          <w:szCs w:val="20"/>
        </w:rPr>
        <w:t>Površine stambene namjene može iznositi maksimalno 100 m2/1000 m2 BRP-a osnovne građevine.</w:t>
      </w:r>
    </w:p>
    <w:p w:rsidR="00043500" w:rsidRPr="00043500" w:rsidRDefault="00043500" w:rsidP="00043500">
      <w:pPr>
        <w:spacing w:before="360" w:after="240" w:line="240" w:lineRule="atLeast"/>
        <w:ind w:left="1275" w:right="1050" w:hanging="225"/>
        <w:rPr>
          <w:rFonts w:ascii="Arial" w:eastAsia="Times New Roman" w:hAnsi="Arial" w:cs="Arial"/>
          <w:b/>
          <w:bCs/>
          <w:color w:val="000000"/>
          <w:sz w:val="20"/>
          <w:szCs w:val="20"/>
        </w:rPr>
      </w:pPr>
      <w:r w:rsidRPr="00043500">
        <w:rPr>
          <w:rFonts w:ascii="Arial" w:eastAsia="Times New Roman" w:hAnsi="Arial" w:cs="Arial"/>
          <w:b/>
          <w:bCs/>
          <w:color w:val="000000"/>
          <w:sz w:val="24"/>
          <w:szCs w:val="24"/>
        </w:rPr>
        <w:lastRenderedPageBreak/>
        <w:t>4. Uvjeti uređenja odnosno gradnje, rekonstrukcije i opremanje prometne, telekomunikacijske i komunalne mreže s pripadajućim objektima i površinama</w:t>
      </w:r>
    </w:p>
    <w:p w:rsidR="00043500" w:rsidRPr="00043500" w:rsidRDefault="00043500" w:rsidP="00043500">
      <w:pPr>
        <w:spacing w:before="360" w:after="240" w:line="240" w:lineRule="atLeast"/>
        <w:ind w:left="1050" w:right="1050"/>
        <w:rPr>
          <w:rFonts w:ascii="Arial" w:eastAsia="Times New Roman" w:hAnsi="Arial" w:cs="Arial"/>
          <w:b/>
          <w:bCs/>
          <w:color w:val="000000"/>
          <w:sz w:val="20"/>
          <w:szCs w:val="20"/>
        </w:rPr>
      </w:pPr>
      <w:r w:rsidRPr="00043500">
        <w:rPr>
          <w:rFonts w:ascii="Arial" w:eastAsia="Times New Roman" w:hAnsi="Arial" w:cs="Arial"/>
          <w:b/>
          <w:bCs/>
          <w:color w:val="000000"/>
          <w:sz w:val="20"/>
          <w:szCs w:val="20"/>
        </w:rPr>
        <w:t>4.1. Uvjeti gradnje prometne mreže</w:t>
      </w:r>
    </w:p>
    <w:p w:rsidR="00043500" w:rsidRPr="00043500" w:rsidRDefault="00043500" w:rsidP="00043500">
      <w:pPr>
        <w:spacing w:before="240" w:after="120" w:line="240" w:lineRule="atLeast"/>
        <w:ind w:left="1050" w:right="1050"/>
        <w:jc w:val="center"/>
        <w:rPr>
          <w:rFonts w:ascii="Arial" w:eastAsia="Times New Roman" w:hAnsi="Arial" w:cs="Arial"/>
          <w:b/>
          <w:bCs/>
          <w:color w:val="000000"/>
          <w:sz w:val="20"/>
          <w:szCs w:val="20"/>
        </w:rPr>
      </w:pPr>
      <w:r w:rsidRPr="00043500">
        <w:rPr>
          <w:rFonts w:ascii="Arial" w:eastAsia="Times New Roman" w:hAnsi="Arial" w:cs="Arial"/>
          <w:b/>
          <w:bCs/>
          <w:color w:val="000000"/>
          <w:sz w:val="20"/>
          <w:szCs w:val="20"/>
        </w:rPr>
        <w:t>Članak 22.</w:t>
      </w:r>
    </w:p>
    <w:p w:rsidR="00043500" w:rsidRPr="00043500" w:rsidRDefault="00043500" w:rsidP="00043500">
      <w:pPr>
        <w:spacing w:before="15" w:after="15" w:line="240" w:lineRule="auto"/>
        <w:ind w:left="1050" w:right="1050"/>
        <w:jc w:val="both"/>
        <w:rPr>
          <w:rFonts w:ascii="Arial" w:eastAsia="Times New Roman" w:hAnsi="Arial" w:cs="Arial"/>
          <w:color w:val="000000"/>
          <w:sz w:val="20"/>
          <w:szCs w:val="20"/>
        </w:rPr>
      </w:pPr>
      <w:r w:rsidRPr="00043500">
        <w:rPr>
          <w:rFonts w:ascii="Arial" w:eastAsia="Times New Roman" w:hAnsi="Arial" w:cs="Arial"/>
          <w:color w:val="000000"/>
          <w:sz w:val="20"/>
          <w:szCs w:val="20"/>
        </w:rPr>
        <w:t>U Urbanističkom planu uređenja zone gospodarske namjene - 3 Božjakovina određene su površine za gradnju ulica, raskrižja, javnih prometnih površina i parkirališta.</w:t>
      </w:r>
    </w:p>
    <w:p w:rsidR="00043500" w:rsidRPr="00043500" w:rsidRDefault="00043500" w:rsidP="00043500">
      <w:pPr>
        <w:spacing w:before="15" w:after="15" w:line="240" w:lineRule="auto"/>
        <w:ind w:left="1050" w:right="1050"/>
        <w:jc w:val="both"/>
        <w:rPr>
          <w:rFonts w:ascii="Arial" w:eastAsia="Times New Roman" w:hAnsi="Arial" w:cs="Arial"/>
          <w:color w:val="000000"/>
          <w:sz w:val="20"/>
          <w:szCs w:val="20"/>
        </w:rPr>
      </w:pPr>
      <w:r w:rsidRPr="00043500">
        <w:rPr>
          <w:rFonts w:ascii="Arial" w:eastAsia="Times New Roman" w:hAnsi="Arial" w:cs="Arial"/>
          <w:color w:val="000000"/>
          <w:sz w:val="20"/>
          <w:szCs w:val="20"/>
        </w:rPr>
        <w:t>Unutar granica obuhvata plana obavezno je na osnovi projektno tehničke dokumentacije</w:t>
      </w:r>
    </w:p>
    <w:p w:rsidR="00043500" w:rsidRPr="00043500" w:rsidRDefault="00043500" w:rsidP="00043500">
      <w:pPr>
        <w:spacing w:before="15" w:after="15" w:line="240" w:lineRule="auto"/>
        <w:ind w:left="1050" w:right="1050"/>
        <w:jc w:val="both"/>
        <w:rPr>
          <w:rFonts w:ascii="Arial" w:eastAsia="Times New Roman" w:hAnsi="Arial" w:cs="Arial"/>
          <w:color w:val="000000"/>
          <w:sz w:val="20"/>
          <w:szCs w:val="20"/>
        </w:rPr>
      </w:pPr>
      <w:r w:rsidRPr="00043500">
        <w:rPr>
          <w:rFonts w:ascii="Arial" w:eastAsia="Times New Roman" w:hAnsi="Arial" w:cs="Arial"/>
          <w:color w:val="000000"/>
          <w:sz w:val="20"/>
          <w:szCs w:val="20"/>
        </w:rPr>
        <w:t>graditi planirane javno prometne površine koje se nalaze neposredno uz građevne čestice ili su uvjet za njihovo formiranje, a na način da</w:t>
      </w:r>
    </w:p>
    <w:p w:rsidR="00043500" w:rsidRPr="00043500" w:rsidRDefault="00043500" w:rsidP="00043500">
      <w:pPr>
        <w:spacing w:before="15" w:after="15" w:line="240" w:lineRule="auto"/>
        <w:ind w:left="1050" w:right="1050"/>
        <w:jc w:val="both"/>
        <w:rPr>
          <w:rFonts w:ascii="Arial" w:eastAsia="Times New Roman" w:hAnsi="Arial" w:cs="Arial"/>
          <w:color w:val="000000"/>
          <w:sz w:val="20"/>
          <w:szCs w:val="20"/>
        </w:rPr>
      </w:pPr>
      <w:r w:rsidRPr="00043500">
        <w:rPr>
          <w:rFonts w:ascii="Arial" w:eastAsia="Times New Roman" w:hAnsi="Arial" w:cs="Arial"/>
          <w:color w:val="000000"/>
          <w:sz w:val="20"/>
          <w:szCs w:val="20"/>
        </w:rPr>
        <w:t>istodobno bude omogućeno i polaganje svih vrsta komunalne infrastrukture.</w:t>
      </w:r>
    </w:p>
    <w:p w:rsidR="00043500" w:rsidRPr="00043500" w:rsidRDefault="00043500" w:rsidP="00043500">
      <w:pPr>
        <w:spacing w:before="15" w:after="15" w:line="240" w:lineRule="auto"/>
        <w:ind w:left="1050" w:right="1050"/>
        <w:jc w:val="both"/>
        <w:rPr>
          <w:rFonts w:ascii="Arial" w:eastAsia="Times New Roman" w:hAnsi="Arial" w:cs="Arial"/>
          <w:color w:val="000000"/>
          <w:sz w:val="20"/>
          <w:szCs w:val="20"/>
        </w:rPr>
      </w:pPr>
      <w:r w:rsidRPr="00043500">
        <w:rPr>
          <w:rFonts w:ascii="Arial" w:eastAsia="Times New Roman" w:hAnsi="Arial" w:cs="Arial"/>
          <w:color w:val="000000"/>
          <w:sz w:val="20"/>
          <w:szCs w:val="20"/>
        </w:rPr>
        <w:t>Ulice će se urediti prema značenju, a dimenzije profila određene su uz uvažavanje stvarnih potreba i propisa, te će se opremiti vertikalnom i horizontalnom signalizacijom i drugom urbanom opremom prema potrebi (javna rasvjeta, stajališta autobusa, nadstrešnice i sl.).</w:t>
      </w:r>
    </w:p>
    <w:p w:rsidR="00043500" w:rsidRPr="00043500" w:rsidRDefault="00043500" w:rsidP="00043500">
      <w:pPr>
        <w:spacing w:before="15" w:after="15" w:line="240" w:lineRule="auto"/>
        <w:ind w:left="1050" w:right="1050"/>
        <w:jc w:val="both"/>
        <w:rPr>
          <w:rFonts w:ascii="Arial" w:eastAsia="Times New Roman" w:hAnsi="Arial" w:cs="Arial"/>
          <w:color w:val="000000"/>
          <w:sz w:val="20"/>
          <w:szCs w:val="20"/>
        </w:rPr>
      </w:pPr>
      <w:r w:rsidRPr="00043500">
        <w:rPr>
          <w:rFonts w:ascii="Arial" w:eastAsia="Times New Roman" w:hAnsi="Arial" w:cs="Arial"/>
          <w:color w:val="000000"/>
          <w:sz w:val="20"/>
          <w:szCs w:val="20"/>
        </w:rPr>
        <w:t>Najmanja širina kolnika ulice za dvosmjerni promet iznosi 6,0 m.</w:t>
      </w:r>
    </w:p>
    <w:p w:rsidR="00043500" w:rsidRPr="00043500" w:rsidRDefault="00043500" w:rsidP="00043500">
      <w:pPr>
        <w:spacing w:before="15" w:after="15" w:line="240" w:lineRule="auto"/>
        <w:ind w:left="1050" w:right="1050"/>
        <w:jc w:val="both"/>
        <w:rPr>
          <w:rFonts w:ascii="Arial" w:eastAsia="Times New Roman" w:hAnsi="Arial" w:cs="Arial"/>
          <w:color w:val="000000"/>
          <w:sz w:val="20"/>
          <w:szCs w:val="20"/>
        </w:rPr>
      </w:pPr>
      <w:r w:rsidRPr="00043500">
        <w:rPr>
          <w:rFonts w:ascii="Arial" w:eastAsia="Times New Roman" w:hAnsi="Arial" w:cs="Arial"/>
          <w:color w:val="000000"/>
          <w:sz w:val="20"/>
          <w:szCs w:val="20"/>
        </w:rPr>
        <w:t>Najmanja širina nogostupa iznosi 1,5 m.</w:t>
      </w:r>
    </w:p>
    <w:p w:rsidR="00043500" w:rsidRPr="00043500" w:rsidRDefault="00043500" w:rsidP="00043500">
      <w:pPr>
        <w:spacing w:before="15" w:after="15" w:line="240" w:lineRule="auto"/>
        <w:ind w:left="1050" w:right="1050"/>
        <w:jc w:val="both"/>
        <w:rPr>
          <w:rFonts w:ascii="Arial" w:eastAsia="Times New Roman" w:hAnsi="Arial" w:cs="Arial"/>
          <w:color w:val="000000"/>
          <w:sz w:val="20"/>
          <w:szCs w:val="20"/>
        </w:rPr>
      </w:pPr>
      <w:r w:rsidRPr="00043500">
        <w:rPr>
          <w:rFonts w:ascii="Arial" w:eastAsia="Times New Roman" w:hAnsi="Arial" w:cs="Arial"/>
          <w:color w:val="000000"/>
          <w:sz w:val="20"/>
          <w:szCs w:val="20"/>
        </w:rPr>
        <w:t>Minimalna udaljenost regulacijske linije od osi kolnika, u skladu s položajem u prometnoj mreži mora omogućiti izgradnju i uređenje jednog</w:t>
      </w:r>
    </w:p>
    <w:p w:rsidR="00043500" w:rsidRPr="00043500" w:rsidRDefault="00043500" w:rsidP="00043500">
      <w:pPr>
        <w:spacing w:before="15" w:after="15" w:line="240" w:lineRule="auto"/>
        <w:ind w:left="1050" w:right="1050"/>
        <w:jc w:val="both"/>
        <w:rPr>
          <w:rFonts w:ascii="Arial" w:eastAsia="Times New Roman" w:hAnsi="Arial" w:cs="Arial"/>
          <w:color w:val="000000"/>
          <w:sz w:val="20"/>
          <w:szCs w:val="20"/>
        </w:rPr>
      </w:pPr>
      <w:r w:rsidRPr="00043500">
        <w:rPr>
          <w:rFonts w:ascii="Arial" w:eastAsia="Times New Roman" w:hAnsi="Arial" w:cs="Arial"/>
          <w:color w:val="000000"/>
          <w:sz w:val="20"/>
          <w:szCs w:val="20"/>
        </w:rPr>
        <w:t>prometnog traka i nogostupa te mora iznositi minimalno 5,0 m.</w:t>
      </w:r>
    </w:p>
    <w:p w:rsidR="00043500" w:rsidRPr="00043500" w:rsidRDefault="00043500" w:rsidP="00043500">
      <w:pPr>
        <w:spacing w:before="15" w:after="15" w:line="240" w:lineRule="auto"/>
        <w:ind w:left="1050" w:right="1050"/>
        <w:jc w:val="both"/>
        <w:rPr>
          <w:rFonts w:ascii="Arial" w:eastAsia="Times New Roman" w:hAnsi="Arial" w:cs="Arial"/>
          <w:color w:val="000000"/>
          <w:sz w:val="20"/>
          <w:szCs w:val="20"/>
        </w:rPr>
      </w:pPr>
      <w:r w:rsidRPr="00043500">
        <w:rPr>
          <w:rFonts w:ascii="Arial" w:eastAsia="Times New Roman" w:hAnsi="Arial" w:cs="Arial"/>
          <w:color w:val="000000"/>
          <w:sz w:val="20"/>
          <w:szCs w:val="20"/>
        </w:rPr>
        <w:t>Izgradnja građevina i ograda ili sadnja nasada visokog zelenila koji imaju utjecaj na smanjenje preglednosti, posebno u zonama križanja, nisu dozvoljena.</w:t>
      </w:r>
    </w:p>
    <w:p w:rsidR="00043500" w:rsidRPr="00043500" w:rsidRDefault="00043500" w:rsidP="00043500">
      <w:pPr>
        <w:spacing w:before="15" w:after="15" w:line="240" w:lineRule="auto"/>
        <w:ind w:left="1050" w:right="1050"/>
        <w:jc w:val="both"/>
        <w:rPr>
          <w:rFonts w:ascii="Arial" w:eastAsia="Times New Roman" w:hAnsi="Arial" w:cs="Arial"/>
          <w:color w:val="000000"/>
          <w:sz w:val="20"/>
          <w:szCs w:val="20"/>
        </w:rPr>
      </w:pPr>
      <w:r w:rsidRPr="00043500">
        <w:rPr>
          <w:rFonts w:ascii="Arial" w:eastAsia="Times New Roman" w:hAnsi="Arial" w:cs="Arial"/>
          <w:color w:val="000000"/>
          <w:sz w:val="20"/>
          <w:szCs w:val="20"/>
        </w:rPr>
        <w:t>Ulične ograde ne smiju biti podignute unutar prometnih koridora.</w:t>
      </w:r>
    </w:p>
    <w:p w:rsidR="00043500" w:rsidRPr="00043500" w:rsidRDefault="00043500" w:rsidP="00043500">
      <w:pPr>
        <w:spacing w:before="15" w:after="15" w:line="240" w:lineRule="auto"/>
        <w:ind w:left="1050" w:right="1050"/>
        <w:jc w:val="both"/>
        <w:rPr>
          <w:rFonts w:ascii="Arial" w:eastAsia="Times New Roman" w:hAnsi="Arial" w:cs="Arial"/>
          <w:color w:val="000000"/>
          <w:sz w:val="20"/>
          <w:szCs w:val="20"/>
        </w:rPr>
      </w:pPr>
      <w:r w:rsidRPr="00043500">
        <w:rPr>
          <w:rFonts w:ascii="Arial" w:eastAsia="Times New Roman" w:hAnsi="Arial" w:cs="Arial"/>
          <w:color w:val="000000"/>
          <w:sz w:val="20"/>
          <w:szCs w:val="20"/>
        </w:rPr>
        <w:t>Pristup s građevne čestice na javnu prometnu površine ne smije biti širine manje od 3,5 m.</w:t>
      </w:r>
    </w:p>
    <w:p w:rsidR="00043500" w:rsidRPr="00043500" w:rsidRDefault="00043500" w:rsidP="00043500">
      <w:pPr>
        <w:spacing w:before="15" w:after="15" w:line="240" w:lineRule="auto"/>
        <w:ind w:left="1050" w:right="1050"/>
        <w:jc w:val="both"/>
        <w:rPr>
          <w:rFonts w:ascii="Arial" w:eastAsia="Times New Roman" w:hAnsi="Arial" w:cs="Arial"/>
          <w:color w:val="000000"/>
          <w:sz w:val="20"/>
          <w:szCs w:val="20"/>
        </w:rPr>
      </w:pPr>
      <w:r w:rsidRPr="00043500">
        <w:rPr>
          <w:rFonts w:ascii="Arial" w:eastAsia="Times New Roman" w:hAnsi="Arial" w:cs="Arial"/>
          <w:color w:val="000000"/>
          <w:sz w:val="20"/>
          <w:szCs w:val="20"/>
        </w:rPr>
        <w:t>Na svim cestovnim prometnicama, a posebno u zonama križanja, obavezno osigurati punu preglednost u svim privozima.</w:t>
      </w:r>
    </w:p>
    <w:p w:rsidR="00043500" w:rsidRPr="00043500" w:rsidRDefault="00043500" w:rsidP="00043500">
      <w:pPr>
        <w:spacing w:before="360" w:after="240" w:line="240" w:lineRule="atLeast"/>
        <w:ind w:left="1050" w:right="1050"/>
        <w:rPr>
          <w:rFonts w:ascii="Arial" w:eastAsia="Times New Roman" w:hAnsi="Arial" w:cs="Arial"/>
          <w:b/>
          <w:bCs/>
          <w:color w:val="000000"/>
          <w:sz w:val="20"/>
          <w:szCs w:val="20"/>
        </w:rPr>
      </w:pPr>
      <w:r w:rsidRPr="00043500">
        <w:rPr>
          <w:rFonts w:ascii="Arial" w:eastAsia="Times New Roman" w:hAnsi="Arial" w:cs="Arial"/>
          <w:b/>
          <w:bCs/>
          <w:color w:val="000000"/>
          <w:sz w:val="20"/>
          <w:szCs w:val="20"/>
        </w:rPr>
        <w:t>4.1.1. Biciklistički promet</w:t>
      </w:r>
    </w:p>
    <w:p w:rsidR="00043500" w:rsidRPr="00043500" w:rsidRDefault="00043500" w:rsidP="00043500">
      <w:pPr>
        <w:spacing w:before="240" w:after="120" w:line="240" w:lineRule="atLeast"/>
        <w:ind w:left="1050" w:right="1050"/>
        <w:jc w:val="center"/>
        <w:rPr>
          <w:rFonts w:ascii="Arial" w:eastAsia="Times New Roman" w:hAnsi="Arial" w:cs="Arial"/>
          <w:b/>
          <w:bCs/>
          <w:color w:val="000000"/>
          <w:sz w:val="20"/>
          <w:szCs w:val="20"/>
        </w:rPr>
      </w:pPr>
      <w:r w:rsidRPr="00043500">
        <w:rPr>
          <w:rFonts w:ascii="Arial" w:eastAsia="Times New Roman" w:hAnsi="Arial" w:cs="Arial"/>
          <w:b/>
          <w:bCs/>
          <w:color w:val="000000"/>
          <w:sz w:val="20"/>
          <w:szCs w:val="20"/>
        </w:rPr>
        <w:t>Članak 23.</w:t>
      </w:r>
    </w:p>
    <w:p w:rsidR="00043500" w:rsidRPr="00043500" w:rsidRDefault="00043500" w:rsidP="00043500">
      <w:pPr>
        <w:spacing w:before="15" w:after="15" w:line="240" w:lineRule="auto"/>
        <w:ind w:left="1050" w:right="1050"/>
        <w:jc w:val="both"/>
        <w:rPr>
          <w:rFonts w:ascii="Arial" w:eastAsia="Times New Roman" w:hAnsi="Arial" w:cs="Arial"/>
          <w:color w:val="000000"/>
          <w:sz w:val="20"/>
          <w:szCs w:val="20"/>
        </w:rPr>
      </w:pPr>
      <w:r w:rsidRPr="00043500">
        <w:rPr>
          <w:rFonts w:ascii="Arial" w:eastAsia="Times New Roman" w:hAnsi="Arial" w:cs="Arial"/>
          <w:color w:val="000000"/>
          <w:sz w:val="20"/>
          <w:szCs w:val="20"/>
        </w:rPr>
        <w:t>Biciklističke staze i trake mogu se graditi i uređivati odvojeno od ulica kao zasebna površina unutar profila ulice, te kao dio pješačke staze obilježen prometnom signalizacijom.</w:t>
      </w:r>
    </w:p>
    <w:p w:rsidR="00043500" w:rsidRPr="00043500" w:rsidRDefault="00043500" w:rsidP="00043500">
      <w:pPr>
        <w:spacing w:before="15" w:after="15" w:line="240" w:lineRule="auto"/>
        <w:ind w:left="1050" w:right="1050"/>
        <w:jc w:val="both"/>
        <w:rPr>
          <w:rFonts w:ascii="Arial" w:eastAsia="Times New Roman" w:hAnsi="Arial" w:cs="Arial"/>
          <w:color w:val="000000"/>
          <w:sz w:val="20"/>
          <w:szCs w:val="20"/>
        </w:rPr>
      </w:pPr>
      <w:r w:rsidRPr="00043500">
        <w:rPr>
          <w:rFonts w:ascii="Arial" w:eastAsia="Times New Roman" w:hAnsi="Arial" w:cs="Arial"/>
          <w:color w:val="000000"/>
          <w:sz w:val="20"/>
          <w:szCs w:val="20"/>
        </w:rPr>
        <w:t>Biciklističke staze i trake obavezno se grade i uređuju na potezima označenima na kartografskom prikazu, a mogu se graditi i uređivati na drugim površinama.</w:t>
      </w:r>
    </w:p>
    <w:p w:rsidR="00043500" w:rsidRPr="00043500" w:rsidRDefault="00043500" w:rsidP="00043500">
      <w:pPr>
        <w:spacing w:before="15" w:after="15" w:line="240" w:lineRule="auto"/>
        <w:ind w:left="1050" w:right="1050"/>
        <w:jc w:val="both"/>
        <w:rPr>
          <w:rFonts w:ascii="Arial" w:eastAsia="Times New Roman" w:hAnsi="Arial" w:cs="Arial"/>
          <w:color w:val="000000"/>
          <w:sz w:val="20"/>
          <w:szCs w:val="20"/>
        </w:rPr>
      </w:pPr>
      <w:r w:rsidRPr="00043500">
        <w:rPr>
          <w:rFonts w:ascii="Arial" w:eastAsia="Times New Roman" w:hAnsi="Arial" w:cs="Arial"/>
          <w:color w:val="000000"/>
          <w:sz w:val="20"/>
          <w:szCs w:val="20"/>
        </w:rPr>
        <w:t>Najmanja širina biciklističke staze ili trake za jedan smjer vožnje je 1,0 m, a za dvosmjerni promet 1,60 m. Ako je biciklistička staze ili traka neposredno uz kolnik dodaje se zaštitna širina od 0,75 m.</w:t>
      </w:r>
    </w:p>
    <w:p w:rsidR="00043500" w:rsidRPr="00043500" w:rsidRDefault="00043500" w:rsidP="00043500">
      <w:pPr>
        <w:spacing w:before="15" w:after="15" w:line="240" w:lineRule="auto"/>
        <w:ind w:left="1050" w:right="1050"/>
        <w:jc w:val="both"/>
        <w:rPr>
          <w:rFonts w:ascii="Arial" w:eastAsia="Times New Roman" w:hAnsi="Arial" w:cs="Arial"/>
          <w:color w:val="000000"/>
          <w:sz w:val="20"/>
          <w:szCs w:val="20"/>
        </w:rPr>
      </w:pPr>
      <w:r w:rsidRPr="00043500">
        <w:rPr>
          <w:rFonts w:ascii="Arial" w:eastAsia="Times New Roman" w:hAnsi="Arial" w:cs="Arial"/>
          <w:color w:val="000000"/>
          <w:sz w:val="20"/>
          <w:szCs w:val="20"/>
        </w:rPr>
        <w:t>Uzdužni nagib biciklističke staze ili trake u pravilu ne može biti veći od 6%.</w:t>
      </w:r>
    </w:p>
    <w:p w:rsidR="00043500" w:rsidRPr="00043500" w:rsidRDefault="00043500" w:rsidP="00043500">
      <w:pPr>
        <w:spacing w:before="360" w:after="240" w:line="240" w:lineRule="atLeast"/>
        <w:ind w:left="1050" w:right="1050"/>
        <w:rPr>
          <w:rFonts w:ascii="Arial" w:eastAsia="Times New Roman" w:hAnsi="Arial" w:cs="Arial"/>
          <w:b/>
          <w:bCs/>
          <w:color w:val="000000"/>
          <w:sz w:val="20"/>
          <w:szCs w:val="20"/>
        </w:rPr>
      </w:pPr>
      <w:r w:rsidRPr="00043500">
        <w:rPr>
          <w:rFonts w:ascii="Arial" w:eastAsia="Times New Roman" w:hAnsi="Arial" w:cs="Arial"/>
          <w:b/>
          <w:bCs/>
          <w:color w:val="000000"/>
          <w:sz w:val="20"/>
          <w:szCs w:val="20"/>
        </w:rPr>
        <w:t>4.1.2. Pješačke zone, putevi i drugo</w:t>
      </w:r>
    </w:p>
    <w:p w:rsidR="00043500" w:rsidRPr="00043500" w:rsidRDefault="00043500" w:rsidP="00043500">
      <w:pPr>
        <w:spacing w:before="240" w:after="120" w:line="240" w:lineRule="atLeast"/>
        <w:ind w:left="1050" w:right="1050"/>
        <w:jc w:val="center"/>
        <w:rPr>
          <w:rFonts w:ascii="Arial" w:eastAsia="Times New Roman" w:hAnsi="Arial" w:cs="Arial"/>
          <w:b/>
          <w:bCs/>
          <w:color w:val="000000"/>
          <w:sz w:val="20"/>
          <w:szCs w:val="20"/>
        </w:rPr>
      </w:pPr>
      <w:r w:rsidRPr="00043500">
        <w:rPr>
          <w:rFonts w:ascii="Arial" w:eastAsia="Times New Roman" w:hAnsi="Arial" w:cs="Arial"/>
          <w:b/>
          <w:bCs/>
          <w:color w:val="000000"/>
          <w:sz w:val="20"/>
          <w:szCs w:val="20"/>
        </w:rPr>
        <w:t>Članak 24.</w:t>
      </w:r>
    </w:p>
    <w:p w:rsidR="00043500" w:rsidRPr="00043500" w:rsidRDefault="00043500" w:rsidP="00043500">
      <w:pPr>
        <w:spacing w:before="15" w:after="15" w:line="240" w:lineRule="auto"/>
        <w:ind w:left="1050" w:right="1050"/>
        <w:jc w:val="both"/>
        <w:rPr>
          <w:rFonts w:ascii="Arial" w:eastAsia="Times New Roman" w:hAnsi="Arial" w:cs="Arial"/>
          <w:color w:val="000000"/>
          <w:sz w:val="20"/>
          <w:szCs w:val="20"/>
        </w:rPr>
      </w:pPr>
      <w:r w:rsidRPr="00043500">
        <w:rPr>
          <w:rFonts w:ascii="Arial" w:eastAsia="Times New Roman" w:hAnsi="Arial" w:cs="Arial"/>
          <w:color w:val="000000"/>
          <w:sz w:val="20"/>
          <w:szCs w:val="20"/>
        </w:rPr>
        <w:t>Za kretanje pješaka mogu se graditi i uređivati osim pločnika, trgova i ulica, pješački putovi, prolazi i šetališta.</w:t>
      </w:r>
    </w:p>
    <w:p w:rsidR="00043500" w:rsidRPr="00043500" w:rsidRDefault="00043500" w:rsidP="00043500">
      <w:pPr>
        <w:spacing w:before="15" w:after="15" w:line="240" w:lineRule="auto"/>
        <w:ind w:left="1050" w:right="1050"/>
        <w:jc w:val="both"/>
        <w:rPr>
          <w:rFonts w:ascii="Arial" w:eastAsia="Times New Roman" w:hAnsi="Arial" w:cs="Arial"/>
          <w:color w:val="000000"/>
          <w:sz w:val="20"/>
          <w:szCs w:val="20"/>
        </w:rPr>
      </w:pPr>
      <w:r w:rsidRPr="00043500">
        <w:rPr>
          <w:rFonts w:ascii="Arial" w:eastAsia="Times New Roman" w:hAnsi="Arial" w:cs="Arial"/>
          <w:color w:val="000000"/>
          <w:sz w:val="20"/>
          <w:szCs w:val="20"/>
        </w:rPr>
        <w:t>Površine za kretanje pješaka moraju biti dovoljne širine, u pravilu ne uže od 1,5 m.</w:t>
      </w:r>
    </w:p>
    <w:p w:rsidR="00043500" w:rsidRPr="00043500" w:rsidRDefault="00043500" w:rsidP="00043500">
      <w:pPr>
        <w:spacing w:before="15" w:after="15" w:line="240" w:lineRule="auto"/>
        <w:ind w:left="1050" w:right="1050"/>
        <w:jc w:val="both"/>
        <w:rPr>
          <w:rFonts w:ascii="Arial" w:eastAsia="Times New Roman" w:hAnsi="Arial" w:cs="Arial"/>
          <w:color w:val="000000"/>
          <w:sz w:val="20"/>
          <w:szCs w:val="20"/>
        </w:rPr>
      </w:pPr>
      <w:r w:rsidRPr="00043500">
        <w:rPr>
          <w:rFonts w:ascii="Arial" w:eastAsia="Times New Roman" w:hAnsi="Arial" w:cs="Arial"/>
          <w:color w:val="000000"/>
          <w:sz w:val="20"/>
          <w:szCs w:val="20"/>
        </w:rPr>
        <w:lastRenderedPageBreak/>
        <w:t>Na raskrižjima i drugim mjestima gdje je predviđen prijelaz preko kolnika za pješake, bicikliste i osobe s teškoćama u kretanju moraju se ugraditi spušteni rubnjaci.</w:t>
      </w:r>
    </w:p>
    <w:p w:rsidR="00043500" w:rsidRPr="00043500" w:rsidRDefault="00043500" w:rsidP="00043500">
      <w:pPr>
        <w:spacing w:before="360" w:after="240" w:line="240" w:lineRule="atLeast"/>
        <w:ind w:left="1050" w:right="1050"/>
        <w:rPr>
          <w:rFonts w:ascii="Arial" w:eastAsia="Times New Roman" w:hAnsi="Arial" w:cs="Arial"/>
          <w:b/>
          <w:bCs/>
          <w:color w:val="000000"/>
          <w:sz w:val="20"/>
          <w:szCs w:val="20"/>
        </w:rPr>
      </w:pPr>
      <w:r w:rsidRPr="00043500">
        <w:rPr>
          <w:rFonts w:ascii="Arial" w:eastAsia="Times New Roman" w:hAnsi="Arial" w:cs="Arial"/>
          <w:b/>
          <w:bCs/>
          <w:color w:val="000000"/>
          <w:sz w:val="20"/>
          <w:szCs w:val="20"/>
        </w:rPr>
        <w:t>4.1.3. Parkirališta i garaže</w:t>
      </w:r>
    </w:p>
    <w:p w:rsidR="00043500" w:rsidRPr="00043500" w:rsidRDefault="00043500" w:rsidP="00043500">
      <w:pPr>
        <w:spacing w:before="240" w:after="120" w:line="240" w:lineRule="atLeast"/>
        <w:ind w:left="1050" w:right="1050"/>
        <w:jc w:val="center"/>
        <w:rPr>
          <w:rFonts w:ascii="Arial" w:eastAsia="Times New Roman" w:hAnsi="Arial" w:cs="Arial"/>
          <w:b/>
          <w:bCs/>
          <w:color w:val="000000"/>
          <w:sz w:val="20"/>
          <w:szCs w:val="20"/>
        </w:rPr>
      </w:pPr>
      <w:r w:rsidRPr="00043500">
        <w:rPr>
          <w:rFonts w:ascii="Arial" w:eastAsia="Times New Roman" w:hAnsi="Arial" w:cs="Arial"/>
          <w:b/>
          <w:bCs/>
          <w:color w:val="000000"/>
          <w:sz w:val="20"/>
          <w:szCs w:val="20"/>
        </w:rPr>
        <w:t>Članak 25.</w:t>
      </w:r>
    </w:p>
    <w:p w:rsidR="00043500" w:rsidRPr="00043500" w:rsidRDefault="00043500" w:rsidP="00043500">
      <w:pPr>
        <w:spacing w:before="15" w:after="15" w:line="240" w:lineRule="auto"/>
        <w:ind w:left="1050" w:right="1050"/>
        <w:jc w:val="both"/>
        <w:rPr>
          <w:rFonts w:ascii="Arial" w:eastAsia="Times New Roman" w:hAnsi="Arial" w:cs="Arial"/>
          <w:color w:val="000000"/>
          <w:sz w:val="20"/>
          <w:szCs w:val="20"/>
        </w:rPr>
      </w:pPr>
      <w:r w:rsidRPr="00043500">
        <w:rPr>
          <w:rFonts w:ascii="Arial" w:eastAsia="Times New Roman" w:hAnsi="Arial" w:cs="Arial"/>
          <w:color w:val="000000"/>
          <w:sz w:val="20"/>
          <w:szCs w:val="20"/>
        </w:rPr>
        <w:t>Potreban broj parkirališnih ili garažnih mjesta (PGM) mora se izgraditi unutar građevinske čestice za svaki pojedini objekt, prema sljedećim normativima:</w:t>
      </w:r>
    </w:p>
    <w:tbl>
      <w:tblPr>
        <w:tblW w:w="7785" w:type="dxa"/>
        <w:tblInd w:w="40" w:type="dxa"/>
        <w:tblCellMar>
          <w:left w:w="0" w:type="dxa"/>
          <w:right w:w="0" w:type="dxa"/>
        </w:tblCellMar>
        <w:tblLook w:val="04A0"/>
      </w:tblPr>
      <w:tblGrid>
        <w:gridCol w:w="3240"/>
        <w:gridCol w:w="2406"/>
        <w:gridCol w:w="2139"/>
      </w:tblGrid>
      <w:tr w:rsidR="00043500" w:rsidRPr="00043500" w:rsidTr="00043500">
        <w:trPr>
          <w:trHeight w:val="465"/>
        </w:trPr>
        <w:tc>
          <w:tcPr>
            <w:tcW w:w="3090" w:type="dxa"/>
            <w:tcMar>
              <w:top w:w="0" w:type="dxa"/>
              <w:left w:w="40" w:type="dxa"/>
              <w:bottom w:w="0" w:type="dxa"/>
              <w:right w:w="40" w:type="dxa"/>
            </w:tcMar>
            <w:hideMark/>
          </w:tcPr>
          <w:p w:rsidR="00043500" w:rsidRPr="00043500" w:rsidRDefault="00043500" w:rsidP="00043500">
            <w:pPr>
              <w:spacing w:after="0" w:line="240" w:lineRule="auto"/>
              <w:rPr>
                <w:rFonts w:ascii="Times New Roman" w:eastAsia="Times New Roman" w:hAnsi="Times New Roman" w:cs="Times New Roman"/>
                <w:sz w:val="24"/>
                <w:szCs w:val="24"/>
              </w:rPr>
            </w:pPr>
            <w:r w:rsidRPr="00043500">
              <w:rPr>
                <w:rFonts w:ascii="Arial" w:eastAsia="Times New Roman" w:hAnsi="Arial" w:cs="Arial"/>
                <w:b/>
                <w:bCs/>
                <w:sz w:val="20"/>
                <w:szCs w:val="20"/>
              </w:rPr>
              <w:t>Namjena sadržaja</w:t>
            </w:r>
          </w:p>
        </w:tc>
        <w:tc>
          <w:tcPr>
            <w:tcW w:w="2295" w:type="dxa"/>
            <w:tcMar>
              <w:top w:w="0" w:type="dxa"/>
              <w:left w:w="40" w:type="dxa"/>
              <w:bottom w:w="0" w:type="dxa"/>
              <w:right w:w="40" w:type="dxa"/>
            </w:tcMar>
            <w:hideMark/>
          </w:tcPr>
          <w:p w:rsidR="00043500" w:rsidRPr="00043500" w:rsidRDefault="00043500" w:rsidP="00043500">
            <w:pPr>
              <w:spacing w:after="0" w:line="240" w:lineRule="auto"/>
              <w:jc w:val="center"/>
              <w:rPr>
                <w:rFonts w:ascii="Times New Roman" w:eastAsia="Times New Roman" w:hAnsi="Times New Roman" w:cs="Times New Roman"/>
                <w:sz w:val="24"/>
                <w:szCs w:val="24"/>
              </w:rPr>
            </w:pPr>
            <w:r w:rsidRPr="00043500">
              <w:rPr>
                <w:rFonts w:ascii="Arial" w:eastAsia="Times New Roman" w:hAnsi="Arial" w:cs="Arial"/>
                <w:b/>
                <w:bCs/>
                <w:sz w:val="20"/>
                <w:szCs w:val="20"/>
              </w:rPr>
              <w:t>Jedinica</w:t>
            </w:r>
          </w:p>
        </w:tc>
        <w:tc>
          <w:tcPr>
            <w:tcW w:w="2040" w:type="dxa"/>
            <w:tcMar>
              <w:top w:w="0" w:type="dxa"/>
              <w:left w:w="40" w:type="dxa"/>
              <w:bottom w:w="0" w:type="dxa"/>
              <w:right w:w="40" w:type="dxa"/>
            </w:tcMar>
            <w:hideMark/>
          </w:tcPr>
          <w:p w:rsidR="00043500" w:rsidRPr="00043500" w:rsidRDefault="00043500" w:rsidP="00043500">
            <w:pPr>
              <w:spacing w:after="0" w:line="240" w:lineRule="auto"/>
              <w:jc w:val="center"/>
              <w:rPr>
                <w:rFonts w:ascii="Times New Roman" w:eastAsia="Times New Roman" w:hAnsi="Times New Roman" w:cs="Times New Roman"/>
                <w:sz w:val="24"/>
                <w:szCs w:val="24"/>
              </w:rPr>
            </w:pPr>
            <w:r w:rsidRPr="00043500">
              <w:rPr>
                <w:rFonts w:ascii="Arial" w:eastAsia="Times New Roman" w:hAnsi="Arial" w:cs="Arial"/>
                <w:b/>
                <w:bCs/>
                <w:sz w:val="20"/>
                <w:szCs w:val="20"/>
              </w:rPr>
              <w:t>Broj parkirnih mjesta</w:t>
            </w:r>
          </w:p>
        </w:tc>
      </w:tr>
      <w:tr w:rsidR="00043500" w:rsidRPr="00043500" w:rsidTr="00043500">
        <w:trPr>
          <w:trHeight w:val="270"/>
        </w:trPr>
        <w:tc>
          <w:tcPr>
            <w:tcW w:w="3090" w:type="dxa"/>
            <w:tcMar>
              <w:top w:w="0" w:type="dxa"/>
              <w:left w:w="40" w:type="dxa"/>
              <w:bottom w:w="0" w:type="dxa"/>
              <w:right w:w="40" w:type="dxa"/>
            </w:tcMar>
            <w:hideMark/>
          </w:tcPr>
          <w:p w:rsidR="00043500" w:rsidRPr="00043500" w:rsidRDefault="00043500" w:rsidP="00043500">
            <w:pPr>
              <w:spacing w:after="0" w:line="240" w:lineRule="auto"/>
              <w:rPr>
                <w:rFonts w:ascii="Times New Roman" w:eastAsia="Times New Roman" w:hAnsi="Times New Roman" w:cs="Times New Roman"/>
                <w:sz w:val="24"/>
                <w:szCs w:val="24"/>
              </w:rPr>
            </w:pPr>
            <w:r w:rsidRPr="00043500">
              <w:rPr>
                <w:rFonts w:ascii="Arial" w:eastAsia="Times New Roman" w:hAnsi="Arial" w:cs="Arial"/>
                <w:sz w:val="20"/>
                <w:szCs w:val="20"/>
              </w:rPr>
              <w:t>Trgovački (maloprodaja)</w:t>
            </w:r>
          </w:p>
        </w:tc>
        <w:tc>
          <w:tcPr>
            <w:tcW w:w="2295" w:type="dxa"/>
            <w:tcMar>
              <w:top w:w="0" w:type="dxa"/>
              <w:left w:w="40" w:type="dxa"/>
              <w:bottom w:w="0" w:type="dxa"/>
              <w:right w:w="40" w:type="dxa"/>
            </w:tcMar>
            <w:hideMark/>
          </w:tcPr>
          <w:p w:rsidR="00043500" w:rsidRPr="00043500" w:rsidRDefault="00043500" w:rsidP="00043500">
            <w:pPr>
              <w:spacing w:after="0" w:line="240" w:lineRule="auto"/>
              <w:jc w:val="center"/>
              <w:rPr>
                <w:rFonts w:ascii="Times New Roman" w:eastAsia="Times New Roman" w:hAnsi="Times New Roman" w:cs="Times New Roman"/>
                <w:sz w:val="24"/>
                <w:szCs w:val="24"/>
              </w:rPr>
            </w:pPr>
            <w:r w:rsidRPr="00043500">
              <w:rPr>
                <w:rFonts w:ascii="Arial" w:eastAsia="Times New Roman" w:hAnsi="Arial" w:cs="Arial"/>
                <w:sz w:val="20"/>
                <w:szCs w:val="20"/>
              </w:rPr>
              <w:t>50 m</w:t>
            </w:r>
            <w:r w:rsidRPr="00043500">
              <w:rPr>
                <w:rFonts w:ascii="Arial" w:eastAsia="Times New Roman" w:hAnsi="Arial" w:cs="Arial"/>
                <w:sz w:val="20"/>
                <w:szCs w:val="20"/>
                <w:vertAlign w:val="superscript"/>
              </w:rPr>
              <w:t>2</w:t>
            </w:r>
            <w:r w:rsidRPr="00043500">
              <w:rPr>
                <w:rFonts w:ascii="Arial" w:eastAsia="Times New Roman" w:hAnsi="Arial" w:cs="Arial"/>
                <w:sz w:val="20"/>
              </w:rPr>
              <w:t> </w:t>
            </w:r>
            <w:r w:rsidRPr="00043500">
              <w:rPr>
                <w:rFonts w:ascii="Arial" w:eastAsia="Times New Roman" w:hAnsi="Arial" w:cs="Arial"/>
                <w:sz w:val="20"/>
                <w:szCs w:val="20"/>
              </w:rPr>
              <w:t>bruto površina</w:t>
            </w:r>
          </w:p>
        </w:tc>
        <w:tc>
          <w:tcPr>
            <w:tcW w:w="2040" w:type="dxa"/>
            <w:tcMar>
              <w:top w:w="0" w:type="dxa"/>
              <w:left w:w="40" w:type="dxa"/>
              <w:bottom w:w="0" w:type="dxa"/>
              <w:right w:w="40" w:type="dxa"/>
            </w:tcMar>
            <w:hideMark/>
          </w:tcPr>
          <w:p w:rsidR="00043500" w:rsidRPr="00043500" w:rsidRDefault="00043500" w:rsidP="00043500">
            <w:pPr>
              <w:spacing w:after="0" w:line="240" w:lineRule="auto"/>
              <w:jc w:val="center"/>
              <w:rPr>
                <w:rFonts w:ascii="Times New Roman" w:eastAsia="Times New Roman" w:hAnsi="Times New Roman" w:cs="Times New Roman"/>
                <w:sz w:val="24"/>
                <w:szCs w:val="24"/>
              </w:rPr>
            </w:pPr>
            <w:r w:rsidRPr="00043500">
              <w:rPr>
                <w:rFonts w:ascii="Arial" w:eastAsia="Times New Roman" w:hAnsi="Arial" w:cs="Arial"/>
                <w:sz w:val="20"/>
                <w:szCs w:val="20"/>
              </w:rPr>
              <w:t>1</w:t>
            </w:r>
          </w:p>
        </w:tc>
      </w:tr>
      <w:tr w:rsidR="00043500" w:rsidRPr="00043500" w:rsidTr="00043500">
        <w:trPr>
          <w:trHeight w:val="270"/>
        </w:trPr>
        <w:tc>
          <w:tcPr>
            <w:tcW w:w="3090" w:type="dxa"/>
            <w:tcMar>
              <w:top w:w="0" w:type="dxa"/>
              <w:left w:w="40" w:type="dxa"/>
              <w:bottom w:w="0" w:type="dxa"/>
              <w:right w:w="40" w:type="dxa"/>
            </w:tcMar>
            <w:hideMark/>
          </w:tcPr>
          <w:p w:rsidR="00043500" w:rsidRPr="00043500" w:rsidRDefault="00043500" w:rsidP="00043500">
            <w:pPr>
              <w:spacing w:after="0" w:line="240" w:lineRule="auto"/>
              <w:rPr>
                <w:rFonts w:ascii="Times New Roman" w:eastAsia="Times New Roman" w:hAnsi="Times New Roman" w:cs="Times New Roman"/>
                <w:sz w:val="24"/>
                <w:szCs w:val="24"/>
              </w:rPr>
            </w:pPr>
            <w:r w:rsidRPr="00043500">
              <w:rPr>
                <w:rFonts w:ascii="Arial" w:eastAsia="Times New Roman" w:hAnsi="Arial" w:cs="Arial"/>
                <w:sz w:val="20"/>
                <w:szCs w:val="20"/>
              </w:rPr>
              <w:t>Robne kuće, trgovački centri</w:t>
            </w:r>
          </w:p>
        </w:tc>
        <w:tc>
          <w:tcPr>
            <w:tcW w:w="2295" w:type="dxa"/>
            <w:tcMar>
              <w:top w:w="0" w:type="dxa"/>
              <w:left w:w="40" w:type="dxa"/>
              <w:bottom w:w="0" w:type="dxa"/>
              <w:right w:w="40" w:type="dxa"/>
            </w:tcMar>
            <w:hideMark/>
          </w:tcPr>
          <w:p w:rsidR="00043500" w:rsidRPr="00043500" w:rsidRDefault="00043500" w:rsidP="00043500">
            <w:pPr>
              <w:spacing w:after="0" w:line="240" w:lineRule="auto"/>
              <w:jc w:val="center"/>
              <w:rPr>
                <w:rFonts w:ascii="Times New Roman" w:eastAsia="Times New Roman" w:hAnsi="Times New Roman" w:cs="Times New Roman"/>
                <w:sz w:val="24"/>
                <w:szCs w:val="24"/>
              </w:rPr>
            </w:pPr>
            <w:r w:rsidRPr="00043500">
              <w:rPr>
                <w:rFonts w:ascii="Arial" w:eastAsia="Times New Roman" w:hAnsi="Arial" w:cs="Arial"/>
                <w:sz w:val="20"/>
                <w:szCs w:val="20"/>
              </w:rPr>
              <w:t>40 m</w:t>
            </w:r>
            <w:r w:rsidRPr="00043500">
              <w:rPr>
                <w:rFonts w:ascii="Arial" w:eastAsia="Times New Roman" w:hAnsi="Arial" w:cs="Arial"/>
                <w:sz w:val="20"/>
                <w:szCs w:val="20"/>
                <w:vertAlign w:val="superscript"/>
              </w:rPr>
              <w:t>2</w:t>
            </w:r>
            <w:r w:rsidRPr="00043500">
              <w:rPr>
                <w:rFonts w:ascii="Arial" w:eastAsia="Times New Roman" w:hAnsi="Arial" w:cs="Arial"/>
                <w:sz w:val="20"/>
              </w:rPr>
              <w:t> </w:t>
            </w:r>
            <w:r w:rsidRPr="00043500">
              <w:rPr>
                <w:rFonts w:ascii="Arial" w:eastAsia="Times New Roman" w:hAnsi="Arial" w:cs="Arial"/>
                <w:sz w:val="20"/>
                <w:szCs w:val="20"/>
              </w:rPr>
              <w:t>bruto površina</w:t>
            </w:r>
          </w:p>
        </w:tc>
        <w:tc>
          <w:tcPr>
            <w:tcW w:w="2040" w:type="dxa"/>
            <w:tcMar>
              <w:top w:w="0" w:type="dxa"/>
              <w:left w:w="40" w:type="dxa"/>
              <w:bottom w:w="0" w:type="dxa"/>
              <w:right w:w="40" w:type="dxa"/>
            </w:tcMar>
            <w:hideMark/>
          </w:tcPr>
          <w:p w:rsidR="00043500" w:rsidRPr="00043500" w:rsidRDefault="00043500" w:rsidP="00043500">
            <w:pPr>
              <w:spacing w:after="0" w:line="240" w:lineRule="auto"/>
              <w:jc w:val="center"/>
              <w:rPr>
                <w:rFonts w:ascii="Times New Roman" w:eastAsia="Times New Roman" w:hAnsi="Times New Roman" w:cs="Times New Roman"/>
                <w:sz w:val="24"/>
                <w:szCs w:val="24"/>
              </w:rPr>
            </w:pPr>
            <w:r w:rsidRPr="00043500">
              <w:rPr>
                <w:rFonts w:ascii="Arial" w:eastAsia="Times New Roman" w:hAnsi="Arial" w:cs="Arial"/>
                <w:sz w:val="20"/>
                <w:szCs w:val="20"/>
              </w:rPr>
              <w:t>1</w:t>
            </w:r>
          </w:p>
        </w:tc>
      </w:tr>
      <w:tr w:rsidR="00043500" w:rsidRPr="00043500" w:rsidTr="00043500">
        <w:trPr>
          <w:trHeight w:val="270"/>
        </w:trPr>
        <w:tc>
          <w:tcPr>
            <w:tcW w:w="3090" w:type="dxa"/>
            <w:tcMar>
              <w:top w:w="0" w:type="dxa"/>
              <w:left w:w="40" w:type="dxa"/>
              <w:bottom w:w="0" w:type="dxa"/>
              <w:right w:w="40" w:type="dxa"/>
            </w:tcMar>
            <w:hideMark/>
          </w:tcPr>
          <w:p w:rsidR="00043500" w:rsidRPr="00043500" w:rsidRDefault="00043500" w:rsidP="00043500">
            <w:pPr>
              <w:spacing w:after="0" w:line="240" w:lineRule="auto"/>
              <w:rPr>
                <w:rFonts w:ascii="Times New Roman" w:eastAsia="Times New Roman" w:hAnsi="Times New Roman" w:cs="Times New Roman"/>
                <w:sz w:val="24"/>
                <w:szCs w:val="24"/>
              </w:rPr>
            </w:pPr>
            <w:r w:rsidRPr="00043500">
              <w:rPr>
                <w:rFonts w:ascii="Arial" w:eastAsia="Times New Roman" w:hAnsi="Arial" w:cs="Arial"/>
                <w:sz w:val="20"/>
                <w:szCs w:val="20"/>
              </w:rPr>
              <w:t>Poslovne zgrade, uredi, agencije</w:t>
            </w:r>
          </w:p>
        </w:tc>
        <w:tc>
          <w:tcPr>
            <w:tcW w:w="2295" w:type="dxa"/>
            <w:tcMar>
              <w:top w:w="0" w:type="dxa"/>
              <w:left w:w="40" w:type="dxa"/>
              <w:bottom w:w="0" w:type="dxa"/>
              <w:right w:w="40" w:type="dxa"/>
            </w:tcMar>
            <w:hideMark/>
          </w:tcPr>
          <w:p w:rsidR="00043500" w:rsidRPr="00043500" w:rsidRDefault="00043500" w:rsidP="00043500">
            <w:pPr>
              <w:spacing w:after="0" w:line="240" w:lineRule="auto"/>
              <w:jc w:val="center"/>
              <w:rPr>
                <w:rFonts w:ascii="Times New Roman" w:eastAsia="Times New Roman" w:hAnsi="Times New Roman" w:cs="Times New Roman"/>
                <w:sz w:val="24"/>
                <w:szCs w:val="24"/>
              </w:rPr>
            </w:pPr>
            <w:r w:rsidRPr="00043500">
              <w:rPr>
                <w:rFonts w:ascii="Arial" w:eastAsia="Times New Roman" w:hAnsi="Arial" w:cs="Arial"/>
                <w:sz w:val="20"/>
                <w:szCs w:val="20"/>
              </w:rPr>
              <w:t>75 m</w:t>
            </w:r>
            <w:r w:rsidRPr="00043500">
              <w:rPr>
                <w:rFonts w:ascii="Arial" w:eastAsia="Times New Roman" w:hAnsi="Arial" w:cs="Arial"/>
                <w:sz w:val="20"/>
                <w:szCs w:val="20"/>
                <w:vertAlign w:val="superscript"/>
              </w:rPr>
              <w:t>2</w:t>
            </w:r>
            <w:r w:rsidRPr="00043500">
              <w:rPr>
                <w:rFonts w:ascii="Arial" w:eastAsia="Times New Roman" w:hAnsi="Arial" w:cs="Arial"/>
                <w:sz w:val="20"/>
              </w:rPr>
              <w:t> </w:t>
            </w:r>
            <w:r w:rsidRPr="00043500">
              <w:rPr>
                <w:rFonts w:ascii="Arial" w:eastAsia="Times New Roman" w:hAnsi="Arial" w:cs="Arial"/>
                <w:sz w:val="20"/>
                <w:szCs w:val="20"/>
              </w:rPr>
              <w:t>bruto površina</w:t>
            </w:r>
          </w:p>
        </w:tc>
        <w:tc>
          <w:tcPr>
            <w:tcW w:w="2040" w:type="dxa"/>
            <w:tcMar>
              <w:top w:w="0" w:type="dxa"/>
              <w:left w:w="40" w:type="dxa"/>
              <w:bottom w:w="0" w:type="dxa"/>
              <w:right w:w="40" w:type="dxa"/>
            </w:tcMar>
            <w:hideMark/>
          </w:tcPr>
          <w:p w:rsidR="00043500" w:rsidRPr="00043500" w:rsidRDefault="00043500" w:rsidP="00043500">
            <w:pPr>
              <w:spacing w:after="0" w:line="240" w:lineRule="auto"/>
              <w:jc w:val="center"/>
              <w:rPr>
                <w:rFonts w:ascii="Times New Roman" w:eastAsia="Times New Roman" w:hAnsi="Times New Roman" w:cs="Times New Roman"/>
                <w:sz w:val="24"/>
                <w:szCs w:val="24"/>
              </w:rPr>
            </w:pPr>
            <w:r w:rsidRPr="00043500">
              <w:rPr>
                <w:rFonts w:ascii="Arial" w:eastAsia="Times New Roman" w:hAnsi="Arial" w:cs="Arial"/>
                <w:sz w:val="20"/>
                <w:szCs w:val="20"/>
              </w:rPr>
              <w:t>1</w:t>
            </w:r>
          </w:p>
        </w:tc>
      </w:tr>
      <w:tr w:rsidR="00043500" w:rsidRPr="00043500" w:rsidTr="00043500">
        <w:trPr>
          <w:trHeight w:val="240"/>
        </w:trPr>
        <w:tc>
          <w:tcPr>
            <w:tcW w:w="3090" w:type="dxa"/>
            <w:tcMar>
              <w:top w:w="0" w:type="dxa"/>
              <w:left w:w="40" w:type="dxa"/>
              <w:bottom w:w="0" w:type="dxa"/>
              <w:right w:w="40" w:type="dxa"/>
            </w:tcMar>
            <w:hideMark/>
          </w:tcPr>
          <w:p w:rsidR="00043500" w:rsidRPr="00043500" w:rsidRDefault="00043500" w:rsidP="00043500">
            <w:pPr>
              <w:spacing w:after="0" w:line="240" w:lineRule="auto"/>
              <w:rPr>
                <w:rFonts w:ascii="Times New Roman" w:eastAsia="Times New Roman" w:hAnsi="Times New Roman" w:cs="Times New Roman"/>
                <w:sz w:val="24"/>
                <w:szCs w:val="24"/>
              </w:rPr>
            </w:pPr>
            <w:r w:rsidRPr="00043500">
              <w:rPr>
                <w:rFonts w:ascii="Arial" w:eastAsia="Times New Roman" w:hAnsi="Arial" w:cs="Arial"/>
                <w:sz w:val="20"/>
                <w:szCs w:val="20"/>
              </w:rPr>
              <w:t>Skladišta i proizvodne građevine</w:t>
            </w:r>
          </w:p>
        </w:tc>
        <w:tc>
          <w:tcPr>
            <w:tcW w:w="2295" w:type="dxa"/>
            <w:tcMar>
              <w:top w:w="0" w:type="dxa"/>
              <w:left w:w="40" w:type="dxa"/>
              <w:bottom w:w="0" w:type="dxa"/>
              <w:right w:w="40" w:type="dxa"/>
            </w:tcMar>
            <w:hideMark/>
          </w:tcPr>
          <w:p w:rsidR="00043500" w:rsidRPr="00043500" w:rsidRDefault="00043500" w:rsidP="00043500">
            <w:pPr>
              <w:spacing w:after="0" w:line="240" w:lineRule="auto"/>
              <w:jc w:val="center"/>
              <w:rPr>
                <w:rFonts w:ascii="Times New Roman" w:eastAsia="Times New Roman" w:hAnsi="Times New Roman" w:cs="Times New Roman"/>
                <w:sz w:val="24"/>
                <w:szCs w:val="24"/>
              </w:rPr>
            </w:pPr>
            <w:r w:rsidRPr="00043500">
              <w:rPr>
                <w:rFonts w:ascii="Arial" w:eastAsia="Times New Roman" w:hAnsi="Arial" w:cs="Arial"/>
                <w:sz w:val="20"/>
                <w:szCs w:val="20"/>
              </w:rPr>
              <w:t>1 zaposlen</w:t>
            </w:r>
          </w:p>
        </w:tc>
        <w:tc>
          <w:tcPr>
            <w:tcW w:w="2040" w:type="dxa"/>
            <w:tcMar>
              <w:top w:w="0" w:type="dxa"/>
              <w:left w:w="40" w:type="dxa"/>
              <w:bottom w:w="0" w:type="dxa"/>
              <w:right w:w="40" w:type="dxa"/>
            </w:tcMar>
            <w:hideMark/>
          </w:tcPr>
          <w:p w:rsidR="00043500" w:rsidRPr="00043500" w:rsidRDefault="00043500" w:rsidP="00043500">
            <w:pPr>
              <w:spacing w:after="0" w:line="240" w:lineRule="auto"/>
              <w:jc w:val="center"/>
              <w:rPr>
                <w:rFonts w:ascii="Times New Roman" w:eastAsia="Times New Roman" w:hAnsi="Times New Roman" w:cs="Times New Roman"/>
                <w:sz w:val="24"/>
                <w:szCs w:val="24"/>
              </w:rPr>
            </w:pPr>
            <w:r w:rsidRPr="00043500">
              <w:rPr>
                <w:rFonts w:ascii="Arial" w:eastAsia="Times New Roman" w:hAnsi="Arial" w:cs="Arial"/>
                <w:sz w:val="20"/>
                <w:szCs w:val="20"/>
              </w:rPr>
              <w:t>0,20</w:t>
            </w:r>
          </w:p>
        </w:tc>
      </w:tr>
      <w:tr w:rsidR="00043500" w:rsidRPr="00043500" w:rsidTr="00043500">
        <w:trPr>
          <w:trHeight w:val="300"/>
        </w:trPr>
        <w:tc>
          <w:tcPr>
            <w:tcW w:w="3090" w:type="dxa"/>
            <w:tcMar>
              <w:top w:w="0" w:type="dxa"/>
              <w:left w:w="40" w:type="dxa"/>
              <w:bottom w:w="0" w:type="dxa"/>
              <w:right w:w="40" w:type="dxa"/>
            </w:tcMar>
            <w:hideMark/>
          </w:tcPr>
          <w:p w:rsidR="00043500" w:rsidRPr="00043500" w:rsidRDefault="00043500" w:rsidP="00043500">
            <w:pPr>
              <w:spacing w:after="0" w:line="240" w:lineRule="auto"/>
              <w:rPr>
                <w:rFonts w:ascii="Times New Roman" w:eastAsia="Times New Roman" w:hAnsi="Times New Roman" w:cs="Times New Roman"/>
                <w:sz w:val="24"/>
                <w:szCs w:val="24"/>
              </w:rPr>
            </w:pPr>
            <w:r w:rsidRPr="00043500">
              <w:rPr>
                <w:rFonts w:ascii="Arial" w:eastAsia="Times New Roman" w:hAnsi="Arial" w:cs="Arial"/>
                <w:sz w:val="20"/>
                <w:szCs w:val="20"/>
              </w:rPr>
              <w:t>Servisi i obrt</w:t>
            </w:r>
          </w:p>
        </w:tc>
        <w:tc>
          <w:tcPr>
            <w:tcW w:w="2295" w:type="dxa"/>
            <w:tcMar>
              <w:top w:w="0" w:type="dxa"/>
              <w:left w:w="40" w:type="dxa"/>
              <w:bottom w:w="0" w:type="dxa"/>
              <w:right w:w="40" w:type="dxa"/>
            </w:tcMar>
            <w:hideMark/>
          </w:tcPr>
          <w:p w:rsidR="00043500" w:rsidRPr="00043500" w:rsidRDefault="00043500" w:rsidP="00043500">
            <w:pPr>
              <w:spacing w:after="0" w:line="240" w:lineRule="auto"/>
              <w:jc w:val="center"/>
              <w:rPr>
                <w:rFonts w:ascii="Times New Roman" w:eastAsia="Times New Roman" w:hAnsi="Times New Roman" w:cs="Times New Roman"/>
                <w:sz w:val="24"/>
                <w:szCs w:val="24"/>
              </w:rPr>
            </w:pPr>
            <w:r w:rsidRPr="00043500">
              <w:rPr>
                <w:rFonts w:ascii="Arial" w:eastAsia="Times New Roman" w:hAnsi="Arial" w:cs="Arial"/>
                <w:sz w:val="20"/>
                <w:szCs w:val="20"/>
              </w:rPr>
              <w:t>1 zaposlen</w:t>
            </w:r>
          </w:p>
        </w:tc>
        <w:tc>
          <w:tcPr>
            <w:tcW w:w="2040" w:type="dxa"/>
            <w:tcMar>
              <w:top w:w="0" w:type="dxa"/>
              <w:left w:w="40" w:type="dxa"/>
              <w:bottom w:w="0" w:type="dxa"/>
              <w:right w:w="40" w:type="dxa"/>
            </w:tcMar>
            <w:hideMark/>
          </w:tcPr>
          <w:p w:rsidR="00043500" w:rsidRPr="00043500" w:rsidRDefault="00043500" w:rsidP="00043500">
            <w:pPr>
              <w:spacing w:after="0" w:line="240" w:lineRule="auto"/>
              <w:jc w:val="center"/>
              <w:rPr>
                <w:rFonts w:ascii="Times New Roman" w:eastAsia="Times New Roman" w:hAnsi="Times New Roman" w:cs="Times New Roman"/>
                <w:sz w:val="24"/>
                <w:szCs w:val="24"/>
              </w:rPr>
            </w:pPr>
            <w:r w:rsidRPr="00043500">
              <w:rPr>
                <w:rFonts w:ascii="Arial" w:eastAsia="Times New Roman" w:hAnsi="Arial" w:cs="Arial"/>
                <w:sz w:val="20"/>
                <w:szCs w:val="20"/>
              </w:rPr>
              <w:t>0,33</w:t>
            </w:r>
          </w:p>
        </w:tc>
      </w:tr>
      <w:tr w:rsidR="00043500" w:rsidRPr="00043500" w:rsidTr="00043500">
        <w:trPr>
          <w:trHeight w:val="300"/>
        </w:trPr>
        <w:tc>
          <w:tcPr>
            <w:tcW w:w="3090" w:type="dxa"/>
            <w:tcMar>
              <w:top w:w="0" w:type="dxa"/>
              <w:left w:w="40" w:type="dxa"/>
              <w:bottom w:w="0" w:type="dxa"/>
              <w:right w:w="40" w:type="dxa"/>
            </w:tcMar>
            <w:hideMark/>
          </w:tcPr>
          <w:p w:rsidR="00043500" w:rsidRPr="00043500" w:rsidRDefault="00043500" w:rsidP="00043500">
            <w:pPr>
              <w:spacing w:after="0" w:line="240" w:lineRule="auto"/>
              <w:rPr>
                <w:rFonts w:ascii="Times New Roman" w:eastAsia="Times New Roman" w:hAnsi="Times New Roman" w:cs="Times New Roman"/>
                <w:sz w:val="24"/>
                <w:szCs w:val="24"/>
              </w:rPr>
            </w:pPr>
            <w:r w:rsidRPr="00043500">
              <w:rPr>
                <w:rFonts w:ascii="Arial" w:eastAsia="Times New Roman" w:hAnsi="Arial" w:cs="Arial"/>
                <w:sz w:val="20"/>
                <w:szCs w:val="20"/>
              </w:rPr>
              <w:t>Ugostiteljstvo</w:t>
            </w:r>
          </w:p>
        </w:tc>
        <w:tc>
          <w:tcPr>
            <w:tcW w:w="2295" w:type="dxa"/>
            <w:tcMar>
              <w:top w:w="0" w:type="dxa"/>
              <w:left w:w="40" w:type="dxa"/>
              <w:bottom w:w="0" w:type="dxa"/>
              <w:right w:w="40" w:type="dxa"/>
            </w:tcMar>
            <w:hideMark/>
          </w:tcPr>
          <w:p w:rsidR="00043500" w:rsidRPr="00043500" w:rsidRDefault="00043500" w:rsidP="00043500">
            <w:pPr>
              <w:spacing w:after="0" w:line="240" w:lineRule="auto"/>
              <w:jc w:val="center"/>
              <w:rPr>
                <w:rFonts w:ascii="Times New Roman" w:eastAsia="Times New Roman" w:hAnsi="Times New Roman" w:cs="Times New Roman"/>
                <w:sz w:val="24"/>
                <w:szCs w:val="24"/>
              </w:rPr>
            </w:pPr>
            <w:r w:rsidRPr="00043500">
              <w:rPr>
                <w:rFonts w:ascii="Arial" w:eastAsia="Times New Roman" w:hAnsi="Arial" w:cs="Arial"/>
                <w:sz w:val="20"/>
                <w:szCs w:val="20"/>
              </w:rPr>
              <w:t>1 mjesto</w:t>
            </w:r>
          </w:p>
        </w:tc>
        <w:tc>
          <w:tcPr>
            <w:tcW w:w="2040" w:type="dxa"/>
            <w:tcMar>
              <w:top w:w="0" w:type="dxa"/>
              <w:left w:w="40" w:type="dxa"/>
              <w:bottom w:w="0" w:type="dxa"/>
              <w:right w:w="40" w:type="dxa"/>
            </w:tcMar>
            <w:hideMark/>
          </w:tcPr>
          <w:p w:rsidR="00043500" w:rsidRPr="00043500" w:rsidRDefault="00043500" w:rsidP="00043500">
            <w:pPr>
              <w:spacing w:after="0" w:line="240" w:lineRule="auto"/>
              <w:jc w:val="center"/>
              <w:rPr>
                <w:rFonts w:ascii="Times New Roman" w:eastAsia="Times New Roman" w:hAnsi="Times New Roman" w:cs="Times New Roman"/>
                <w:sz w:val="24"/>
                <w:szCs w:val="24"/>
              </w:rPr>
            </w:pPr>
            <w:r w:rsidRPr="00043500">
              <w:rPr>
                <w:rFonts w:ascii="Arial" w:eastAsia="Times New Roman" w:hAnsi="Arial" w:cs="Arial"/>
                <w:sz w:val="20"/>
                <w:szCs w:val="20"/>
              </w:rPr>
              <w:t>0,35</w:t>
            </w:r>
          </w:p>
        </w:tc>
      </w:tr>
    </w:tbl>
    <w:p w:rsidR="00043500" w:rsidRPr="00043500" w:rsidRDefault="00043500" w:rsidP="00043500">
      <w:pPr>
        <w:spacing w:before="15" w:after="15" w:line="240" w:lineRule="auto"/>
        <w:ind w:left="1050" w:right="1050"/>
        <w:jc w:val="both"/>
        <w:rPr>
          <w:rFonts w:ascii="Arial" w:eastAsia="Times New Roman" w:hAnsi="Arial" w:cs="Arial"/>
          <w:color w:val="000000"/>
          <w:sz w:val="20"/>
          <w:szCs w:val="20"/>
        </w:rPr>
      </w:pPr>
      <w:r w:rsidRPr="00043500">
        <w:rPr>
          <w:rFonts w:ascii="Arial" w:eastAsia="Times New Roman" w:hAnsi="Arial" w:cs="Arial"/>
          <w:color w:val="000000"/>
          <w:sz w:val="20"/>
          <w:szCs w:val="20"/>
        </w:rPr>
        <w:t> </w:t>
      </w:r>
    </w:p>
    <w:p w:rsidR="00043500" w:rsidRPr="00043500" w:rsidRDefault="00043500" w:rsidP="00043500">
      <w:pPr>
        <w:spacing w:before="15" w:after="15" w:line="240" w:lineRule="auto"/>
        <w:ind w:left="1050" w:right="1050"/>
        <w:jc w:val="both"/>
        <w:rPr>
          <w:rFonts w:ascii="Arial" w:eastAsia="Times New Roman" w:hAnsi="Arial" w:cs="Arial"/>
          <w:color w:val="000000"/>
          <w:sz w:val="20"/>
          <w:szCs w:val="20"/>
        </w:rPr>
      </w:pPr>
      <w:r w:rsidRPr="00043500">
        <w:rPr>
          <w:rFonts w:ascii="Arial" w:eastAsia="Times New Roman" w:hAnsi="Arial" w:cs="Arial"/>
          <w:color w:val="000000"/>
          <w:sz w:val="20"/>
          <w:szCs w:val="20"/>
        </w:rPr>
        <w:t>Minimalna dimenzija parkirališnih mjesta za osobna vozila iznosi 2,5 x 5 m. Ako se PGM smještaju ispod zemlje (podrumska etaža) onda se ta površina ne obračunava u koeficijent iskoristivosti.</w:t>
      </w:r>
    </w:p>
    <w:p w:rsidR="00043500" w:rsidRPr="00043500" w:rsidRDefault="00043500" w:rsidP="00043500">
      <w:pPr>
        <w:spacing w:before="360" w:after="240" w:line="240" w:lineRule="atLeast"/>
        <w:ind w:left="1050" w:right="1050"/>
        <w:rPr>
          <w:rFonts w:ascii="Arial" w:eastAsia="Times New Roman" w:hAnsi="Arial" w:cs="Arial"/>
          <w:b/>
          <w:bCs/>
          <w:color w:val="000000"/>
          <w:sz w:val="20"/>
          <w:szCs w:val="20"/>
        </w:rPr>
      </w:pPr>
      <w:r w:rsidRPr="00043500">
        <w:rPr>
          <w:rFonts w:ascii="Arial" w:eastAsia="Times New Roman" w:hAnsi="Arial" w:cs="Arial"/>
          <w:b/>
          <w:bCs/>
          <w:color w:val="000000"/>
          <w:sz w:val="20"/>
          <w:szCs w:val="20"/>
        </w:rPr>
        <w:t>4.2.</w:t>
      </w:r>
      <w:r w:rsidRPr="00043500">
        <w:rPr>
          <w:rFonts w:ascii="Arial" w:eastAsia="Times New Roman" w:hAnsi="Arial" w:cs="Arial"/>
          <w:b/>
          <w:bCs/>
          <w:color w:val="000000"/>
          <w:sz w:val="20"/>
        </w:rPr>
        <w:t> </w:t>
      </w:r>
      <w:r w:rsidRPr="00043500">
        <w:rPr>
          <w:rFonts w:ascii="Arial" w:eastAsia="Times New Roman" w:hAnsi="Arial" w:cs="Arial"/>
          <w:b/>
          <w:bCs/>
          <w:color w:val="000000"/>
          <w:sz w:val="20"/>
          <w:szCs w:val="20"/>
        </w:rPr>
        <w:t>Uvjeti gradnje telekomunikacijske mreže i pošte</w:t>
      </w:r>
    </w:p>
    <w:p w:rsidR="00043500" w:rsidRPr="00043500" w:rsidRDefault="00043500" w:rsidP="00043500">
      <w:pPr>
        <w:spacing w:before="240" w:after="120" w:line="240" w:lineRule="atLeast"/>
        <w:ind w:left="1050" w:right="1050"/>
        <w:jc w:val="center"/>
        <w:rPr>
          <w:rFonts w:ascii="Arial" w:eastAsia="Times New Roman" w:hAnsi="Arial" w:cs="Arial"/>
          <w:b/>
          <w:bCs/>
          <w:color w:val="000000"/>
          <w:sz w:val="20"/>
          <w:szCs w:val="20"/>
        </w:rPr>
      </w:pPr>
      <w:r w:rsidRPr="00043500">
        <w:rPr>
          <w:rFonts w:ascii="Arial" w:eastAsia="Times New Roman" w:hAnsi="Arial" w:cs="Arial"/>
          <w:b/>
          <w:bCs/>
          <w:color w:val="000000"/>
          <w:sz w:val="20"/>
          <w:szCs w:val="20"/>
        </w:rPr>
        <w:t>Članak 26.</w:t>
      </w:r>
    </w:p>
    <w:p w:rsidR="00043500" w:rsidRPr="00043500" w:rsidRDefault="00043500" w:rsidP="00043500">
      <w:pPr>
        <w:spacing w:before="15" w:after="15" w:line="240" w:lineRule="auto"/>
        <w:ind w:left="1050" w:right="1050"/>
        <w:jc w:val="both"/>
        <w:rPr>
          <w:rFonts w:ascii="Arial" w:eastAsia="Times New Roman" w:hAnsi="Arial" w:cs="Arial"/>
          <w:color w:val="000000"/>
          <w:sz w:val="20"/>
          <w:szCs w:val="20"/>
        </w:rPr>
      </w:pPr>
      <w:r w:rsidRPr="00043500">
        <w:rPr>
          <w:rFonts w:ascii="Arial" w:eastAsia="Times New Roman" w:hAnsi="Arial" w:cs="Arial"/>
          <w:color w:val="000000"/>
          <w:sz w:val="20"/>
          <w:szCs w:val="20"/>
        </w:rPr>
        <w:t>Za izgrađenu telekomunikacijsku infrastrukturu za pružanje javnih telekomunikacijskih usluga putem telekomunikacijskih vodova, planirana je dogradnja, odnosno konstrukcija te eventualno proširenje izgradnjom novih građevina, radi implementacije novih tehnologija i/ili kolokacija odnosno potreba novih operatora, vodeći računa o pravu zajedničkog korištenja od strane svih operatora koji posjeduju propisanu dozvolu za pružanje telekomunikacijskih usluga za koje nije potrebna uporaba radiofrekvencijskog spektra.</w:t>
      </w:r>
    </w:p>
    <w:p w:rsidR="00043500" w:rsidRPr="00043500" w:rsidRDefault="00043500" w:rsidP="00043500">
      <w:pPr>
        <w:spacing w:before="15" w:after="15" w:line="240" w:lineRule="auto"/>
        <w:ind w:left="1050" w:right="1050"/>
        <w:jc w:val="both"/>
        <w:rPr>
          <w:rFonts w:ascii="Arial" w:eastAsia="Times New Roman" w:hAnsi="Arial" w:cs="Arial"/>
          <w:color w:val="000000"/>
          <w:sz w:val="20"/>
          <w:szCs w:val="20"/>
        </w:rPr>
      </w:pPr>
      <w:r w:rsidRPr="00043500">
        <w:rPr>
          <w:rFonts w:ascii="Arial" w:eastAsia="Times New Roman" w:hAnsi="Arial" w:cs="Arial"/>
          <w:color w:val="000000"/>
          <w:sz w:val="20"/>
          <w:szCs w:val="20"/>
        </w:rPr>
        <w:t>Nova TK infrastruktura za pružanje TK usluga putem elektromagnetskih valova, bez korištenja vodova, planirana je postavom baznih stanica i njihovih antenskih sustava na antenskim prihvatima na izgrađenim građevinama i rešetkastim i/ili jednocijevnim stupovima izvan naselja bez detaljnog definiranja lokacija (točkastog označavanja) vodeći računa o mogućnosti pokrivanja tih područja radijskim signalom. Treba poštivati načela zajedničkog korištenja od strane svih operatora-koncesionara, gdje god je to moguće.</w:t>
      </w:r>
    </w:p>
    <w:p w:rsidR="00043500" w:rsidRPr="00043500" w:rsidRDefault="00043500" w:rsidP="00043500">
      <w:pPr>
        <w:spacing w:before="15" w:after="15" w:line="240" w:lineRule="auto"/>
        <w:ind w:left="1050" w:right="1050"/>
        <w:jc w:val="both"/>
        <w:rPr>
          <w:rFonts w:ascii="Arial" w:eastAsia="Times New Roman" w:hAnsi="Arial" w:cs="Arial"/>
          <w:color w:val="000000"/>
          <w:sz w:val="20"/>
          <w:szCs w:val="20"/>
        </w:rPr>
      </w:pPr>
      <w:r w:rsidRPr="00043500">
        <w:rPr>
          <w:rFonts w:ascii="Arial" w:eastAsia="Times New Roman" w:hAnsi="Arial" w:cs="Arial"/>
          <w:color w:val="000000"/>
          <w:sz w:val="20"/>
          <w:szCs w:val="20"/>
        </w:rPr>
        <w:t>Za razvoj i izgradnju mjesne telekomunikacijske mreže vodove izgrađivati prvenstveno u zelenom pojasu ulica, a ulice s užim profilom ispod nogostupa sustavom distribucijske telekomunikacijske kanalizacije i mrežnim kabelima. U cilju zaštite i očuvanja prostora, te sprječavanja nepotrebnog zauzimanja novih površina težiti objedinjavanju vodova u potrebne koridore.</w:t>
      </w:r>
    </w:p>
    <w:p w:rsidR="00043500" w:rsidRPr="00043500" w:rsidRDefault="00043500" w:rsidP="00043500">
      <w:pPr>
        <w:spacing w:before="15" w:after="15" w:line="240" w:lineRule="auto"/>
        <w:ind w:left="1050" w:right="1050"/>
        <w:jc w:val="both"/>
        <w:rPr>
          <w:rFonts w:ascii="Arial" w:eastAsia="Times New Roman" w:hAnsi="Arial" w:cs="Arial"/>
          <w:color w:val="000000"/>
          <w:sz w:val="20"/>
          <w:szCs w:val="20"/>
        </w:rPr>
      </w:pPr>
      <w:r w:rsidRPr="00043500">
        <w:rPr>
          <w:rFonts w:ascii="Arial" w:eastAsia="Times New Roman" w:hAnsi="Arial" w:cs="Arial"/>
          <w:color w:val="000000"/>
          <w:sz w:val="20"/>
          <w:szCs w:val="20"/>
        </w:rPr>
        <w:t>Za razvoj mobilne telefonije potrebno je omogućiti izgradnju građevina za potrebe javne pokretne telekomunikacijske mreže (bazne stanice) unutar zone obuhvata Urbanističkog plana uređenja, ali koristeći više dijelove građevine osnovne namjene za postavu istih.</w:t>
      </w:r>
    </w:p>
    <w:p w:rsidR="00043500" w:rsidRPr="00043500" w:rsidRDefault="00043500" w:rsidP="00043500">
      <w:pPr>
        <w:spacing w:before="240" w:after="120" w:line="240" w:lineRule="atLeast"/>
        <w:ind w:left="1050" w:right="1050"/>
        <w:jc w:val="center"/>
        <w:rPr>
          <w:rFonts w:ascii="Arial" w:eastAsia="Times New Roman" w:hAnsi="Arial" w:cs="Arial"/>
          <w:b/>
          <w:bCs/>
          <w:color w:val="000000"/>
          <w:sz w:val="20"/>
          <w:szCs w:val="20"/>
        </w:rPr>
      </w:pPr>
      <w:r w:rsidRPr="00043500">
        <w:rPr>
          <w:rFonts w:ascii="Arial" w:eastAsia="Times New Roman" w:hAnsi="Arial" w:cs="Arial"/>
          <w:b/>
          <w:bCs/>
          <w:color w:val="000000"/>
          <w:sz w:val="20"/>
          <w:szCs w:val="20"/>
        </w:rPr>
        <w:t>Članak 27.</w:t>
      </w:r>
    </w:p>
    <w:p w:rsidR="00043500" w:rsidRPr="00043500" w:rsidRDefault="00043500" w:rsidP="00043500">
      <w:pPr>
        <w:spacing w:before="15" w:after="15" w:line="240" w:lineRule="auto"/>
        <w:ind w:left="1050" w:right="1050"/>
        <w:jc w:val="both"/>
        <w:rPr>
          <w:rFonts w:ascii="Arial" w:eastAsia="Times New Roman" w:hAnsi="Arial" w:cs="Arial"/>
          <w:color w:val="000000"/>
          <w:sz w:val="20"/>
          <w:szCs w:val="20"/>
        </w:rPr>
      </w:pPr>
      <w:r w:rsidRPr="00043500">
        <w:rPr>
          <w:rFonts w:ascii="Arial" w:eastAsia="Times New Roman" w:hAnsi="Arial" w:cs="Arial"/>
          <w:color w:val="000000"/>
          <w:sz w:val="20"/>
          <w:szCs w:val="20"/>
        </w:rPr>
        <w:t>Planovi razvoja poštanske djelatnosti na temelju pokazatelja s pojedinih područja, te na temelju financijske mogućnosti ulaze u sastav planova HP Zagreb.</w:t>
      </w:r>
    </w:p>
    <w:p w:rsidR="00043500" w:rsidRPr="00043500" w:rsidRDefault="00043500" w:rsidP="00043500">
      <w:pPr>
        <w:spacing w:before="15" w:after="15" w:line="240" w:lineRule="auto"/>
        <w:ind w:left="1050" w:right="1050"/>
        <w:jc w:val="both"/>
        <w:rPr>
          <w:rFonts w:ascii="Arial" w:eastAsia="Times New Roman" w:hAnsi="Arial" w:cs="Arial"/>
          <w:color w:val="000000"/>
          <w:sz w:val="20"/>
          <w:szCs w:val="20"/>
        </w:rPr>
      </w:pPr>
      <w:r w:rsidRPr="00043500">
        <w:rPr>
          <w:rFonts w:ascii="Arial" w:eastAsia="Times New Roman" w:hAnsi="Arial" w:cs="Arial"/>
          <w:color w:val="000000"/>
          <w:sz w:val="20"/>
          <w:szCs w:val="20"/>
        </w:rPr>
        <w:lastRenderedPageBreak/>
        <w:t>Urbanistički plan uređenja ne definira točan položaj jedinice poštanske mreže, ali omogućuje uređenje odnosno izgradnju iste u okviru sadržaja koji upotpunjuju sadržaj gospodarske zone.</w:t>
      </w:r>
    </w:p>
    <w:p w:rsidR="00043500" w:rsidRPr="00043500" w:rsidRDefault="00043500" w:rsidP="00043500">
      <w:pPr>
        <w:spacing w:before="15" w:after="15" w:line="240" w:lineRule="auto"/>
        <w:ind w:left="1050" w:right="1050"/>
        <w:jc w:val="both"/>
        <w:rPr>
          <w:rFonts w:ascii="Arial" w:eastAsia="Times New Roman" w:hAnsi="Arial" w:cs="Arial"/>
          <w:color w:val="000000"/>
          <w:sz w:val="20"/>
          <w:szCs w:val="20"/>
        </w:rPr>
      </w:pPr>
      <w:r w:rsidRPr="00043500">
        <w:rPr>
          <w:rFonts w:ascii="Arial" w:eastAsia="Times New Roman" w:hAnsi="Arial" w:cs="Arial"/>
          <w:color w:val="000000"/>
          <w:sz w:val="20"/>
          <w:szCs w:val="20"/>
        </w:rPr>
        <w:t>Na temelju članka 3. st. 1. točka 8., a u svezi stavka 2. Pravilnika o uvjetima i načinu korištenja sredstava ostvarenih od prodaje, zakupa i Na</w:t>
      </w:r>
    </w:p>
    <w:p w:rsidR="00043500" w:rsidRPr="00043500" w:rsidRDefault="00043500" w:rsidP="00043500">
      <w:pPr>
        <w:spacing w:before="360" w:after="240" w:line="240" w:lineRule="atLeast"/>
        <w:ind w:left="1050" w:right="1050"/>
        <w:rPr>
          <w:rFonts w:ascii="Arial" w:eastAsia="Times New Roman" w:hAnsi="Arial" w:cs="Arial"/>
          <w:b/>
          <w:bCs/>
          <w:color w:val="000000"/>
          <w:sz w:val="20"/>
          <w:szCs w:val="20"/>
        </w:rPr>
      </w:pPr>
      <w:r w:rsidRPr="00043500">
        <w:rPr>
          <w:rFonts w:ascii="Arial" w:eastAsia="Times New Roman" w:hAnsi="Arial" w:cs="Arial"/>
          <w:b/>
          <w:bCs/>
          <w:color w:val="000000"/>
          <w:sz w:val="20"/>
          <w:szCs w:val="20"/>
        </w:rPr>
        <w:t>4.3. Uvjeti gradnje komunalne infrastrukturne mreže</w:t>
      </w:r>
    </w:p>
    <w:p w:rsidR="00043500" w:rsidRPr="00043500" w:rsidRDefault="00043500" w:rsidP="00043500">
      <w:pPr>
        <w:spacing w:before="240" w:after="120" w:line="240" w:lineRule="atLeast"/>
        <w:ind w:left="1050" w:right="1050"/>
        <w:jc w:val="center"/>
        <w:rPr>
          <w:rFonts w:ascii="Arial" w:eastAsia="Times New Roman" w:hAnsi="Arial" w:cs="Arial"/>
          <w:b/>
          <w:bCs/>
          <w:color w:val="000000"/>
          <w:sz w:val="20"/>
          <w:szCs w:val="20"/>
        </w:rPr>
      </w:pPr>
      <w:r w:rsidRPr="00043500">
        <w:rPr>
          <w:rFonts w:ascii="Arial" w:eastAsia="Times New Roman" w:hAnsi="Arial" w:cs="Arial"/>
          <w:b/>
          <w:bCs/>
          <w:color w:val="000000"/>
          <w:sz w:val="20"/>
          <w:szCs w:val="20"/>
        </w:rPr>
        <w:t>Članak 28.</w:t>
      </w:r>
    </w:p>
    <w:p w:rsidR="00043500" w:rsidRPr="00043500" w:rsidRDefault="00043500" w:rsidP="00043500">
      <w:pPr>
        <w:spacing w:before="15" w:after="15" w:line="240" w:lineRule="auto"/>
        <w:ind w:left="1050" w:right="1050"/>
        <w:jc w:val="both"/>
        <w:rPr>
          <w:rFonts w:ascii="Arial" w:eastAsia="Times New Roman" w:hAnsi="Arial" w:cs="Arial"/>
          <w:color w:val="000000"/>
          <w:sz w:val="20"/>
          <w:szCs w:val="20"/>
        </w:rPr>
      </w:pPr>
      <w:r w:rsidRPr="00043500">
        <w:rPr>
          <w:rFonts w:ascii="Arial" w:eastAsia="Times New Roman" w:hAnsi="Arial" w:cs="Arial"/>
          <w:color w:val="000000"/>
          <w:sz w:val="20"/>
          <w:szCs w:val="20"/>
        </w:rPr>
        <w:t>UPU-om su osigurane površine za razvoj građevina, objekata, uređaja slijedećih sustava komunalne infrastrukture:</w:t>
      </w:r>
    </w:p>
    <w:p w:rsidR="00043500" w:rsidRPr="00043500" w:rsidRDefault="00043500" w:rsidP="00043500">
      <w:pPr>
        <w:spacing w:before="15" w:after="15" w:line="240" w:lineRule="auto"/>
        <w:ind w:left="1500" w:right="1050"/>
        <w:jc w:val="both"/>
        <w:rPr>
          <w:rFonts w:ascii="Arial" w:eastAsia="Times New Roman" w:hAnsi="Arial" w:cs="Arial"/>
          <w:color w:val="000000"/>
          <w:sz w:val="20"/>
          <w:szCs w:val="20"/>
        </w:rPr>
      </w:pPr>
      <w:r w:rsidRPr="00043500">
        <w:rPr>
          <w:rFonts w:ascii="Arial" w:eastAsia="Times New Roman" w:hAnsi="Arial" w:cs="Arial"/>
          <w:color w:val="000000"/>
          <w:sz w:val="20"/>
          <w:szCs w:val="20"/>
        </w:rPr>
        <w:t>- energetski sustav (elektroenergetska i plinska)</w:t>
      </w:r>
    </w:p>
    <w:p w:rsidR="00043500" w:rsidRPr="00043500" w:rsidRDefault="00043500" w:rsidP="00043500">
      <w:pPr>
        <w:spacing w:before="15" w:after="15" w:line="240" w:lineRule="auto"/>
        <w:ind w:left="1500" w:right="1050"/>
        <w:jc w:val="both"/>
        <w:rPr>
          <w:rFonts w:ascii="Arial" w:eastAsia="Times New Roman" w:hAnsi="Arial" w:cs="Arial"/>
          <w:color w:val="000000"/>
          <w:sz w:val="20"/>
          <w:szCs w:val="20"/>
        </w:rPr>
      </w:pPr>
      <w:r w:rsidRPr="00043500">
        <w:rPr>
          <w:rFonts w:ascii="Arial" w:eastAsia="Times New Roman" w:hAnsi="Arial" w:cs="Arial"/>
          <w:color w:val="000000"/>
          <w:sz w:val="20"/>
          <w:szCs w:val="20"/>
        </w:rPr>
        <w:t>- vodnogospodarski sustav (vodoopskrba i odvodnja otpadnih voda)</w:t>
      </w:r>
    </w:p>
    <w:p w:rsidR="00043500" w:rsidRPr="00043500" w:rsidRDefault="00043500" w:rsidP="00043500">
      <w:pPr>
        <w:spacing w:before="15" w:after="15" w:line="240" w:lineRule="auto"/>
        <w:ind w:left="1050" w:right="1050"/>
        <w:jc w:val="both"/>
        <w:rPr>
          <w:rFonts w:ascii="Arial" w:eastAsia="Times New Roman" w:hAnsi="Arial" w:cs="Arial"/>
          <w:color w:val="000000"/>
          <w:sz w:val="20"/>
          <w:szCs w:val="20"/>
        </w:rPr>
      </w:pPr>
      <w:r w:rsidRPr="00043500">
        <w:rPr>
          <w:rFonts w:ascii="Arial" w:eastAsia="Times New Roman" w:hAnsi="Arial" w:cs="Arial"/>
          <w:color w:val="000000"/>
          <w:sz w:val="20"/>
          <w:szCs w:val="20"/>
        </w:rPr>
        <w:t>Detaljno određivanje trasa komunalne infrastrukture, unutar koridora koji su određeni ovim Planom, utvrđuje se lokacijskim odobrenjem vodeći računa o konfiguraciji tla, posebnim uvjetima itd.</w:t>
      </w:r>
    </w:p>
    <w:p w:rsidR="00043500" w:rsidRPr="00043500" w:rsidRDefault="00043500" w:rsidP="00043500">
      <w:pPr>
        <w:spacing w:before="15" w:after="15" w:line="240" w:lineRule="auto"/>
        <w:ind w:left="1050" w:right="1050"/>
        <w:jc w:val="both"/>
        <w:rPr>
          <w:rFonts w:ascii="Arial" w:eastAsia="Times New Roman" w:hAnsi="Arial" w:cs="Arial"/>
          <w:color w:val="000000"/>
          <w:sz w:val="20"/>
          <w:szCs w:val="20"/>
        </w:rPr>
      </w:pPr>
      <w:r w:rsidRPr="00043500">
        <w:rPr>
          <w:rFonts w:ascii="Arial" w:eastAsia="Times New Roman" w:hAnsi="Arial" w:cs="Arial"/>
          <w:color w:val="000000"/>
          <w:sz w:val="20"/>
          <w:szCs w:val="20"/>
        </w:rPr>
        <w:t>Pri projektiranju i izvođenju pojedinih građevina, objekata i uređaja komunalne infrastrukture potrebno je se pridržavati važećih propisa kao i propisanih udaljenosti od ostalih infrastrukturnih objekata i uređaja te pribaviti suglasnost ostalih korisnika.</w:t>
      </w:r>
    </w:p>
    <w:p w:rsidR="00043500" w:rsidRPr="00043500" w:rsidRDefault="00043500" w:rsidP="00043500">
      <w:pPr>
        <w:spacing w:before="15" w:after="15" w:line="240" w:lineRule="auto"/>
        <w:ind w:left="1050" w:right="1050"/>
        <w:jc w:val="both"/>
        <w:rPr>
          <w:rFonts w:ascii="Arial" w:eastAsia="Times New Roman" w:hAnsi="Arial" w:cs="Arial"/>
          <w:color w:val="000000"/>
          <w:sz w:val="20"/>
          <w:szCs w:val="20"/>
        </w:rPr>
      </w:pPr>
      <w:r w:rsidRPr="00043500">
        <w:rPr>
          <w:rFonts w:ascii="Arial" w:eastAsia="Times New Roman" w:hAnsi="Arial" w:cs="Arial"/>
          <w:color w:val="000000"/>
          <w:sz w:val="20"/>
          <w:szCs w:val="20"/>
        </w:rPr>
        <w:t>Gradnja komunalne infrastrukturne mreže iz ovog članka predviđena u koridorima javnih prometnih površina u pravilu se izvodi kao podzemna.</w:t>
      </w:r>
    </w:p>
    <w:p w:rsidR="00043500" w:rsidRPr="00043500" w:rsidRDefault="00043500" w:rsidP="00043500">
      <w:pPr>
        <w:spacing w:before="15" w:after="15" w:line="240" w:lineRule="auto"/>
        <w:ind w:left="1050" w:right="1050"/>
        <w:jc w:val="both"/>
        <w:rPr>
          <w:rFonts w:ascii="Arial" w:eastAsia="Times New Roman" w:hAnsi="Arial" w:cs="Arial"/>
          <w:color w:val="000000"/>
          <w:sz w:val="20"/>
          <w:szCs w:val="20"/>
        </w:rPr>
      </w:pPr>
      <w:r w:rsidRPr="00043500">
        <w:rPr>
          <w:rFonts w:ascii="Arial" w:eastAsia="Times New Roman" w:hAnsi="Arial" w:cs="Arial"/>
          <w:color w:val="000000"/>
          <w:sz w:val="20"/>
          <w:szCs w:val="20"/>
        </w:rPr>
        <w:t>Komunalna infrastruktura može se izvoditi i izvan koridora javnih prometnih površina, pod uvjetom da se do tih instalacija osigura nesmetan pristup za potrebe održavanja ili zamjene.</w:t>
      </w:r>
    </w:p>
    <w:p w:rsidR="00043500" w:rsidRPr="00043500" w:rsidRDefault="00043500" w:rsidP="00043500">
      <w:pPr>
        <w:spacing w:before="15" w:after="15" w:line="240" w:lineRule="auto"/>
        <w:ind w:left="1050" w:right="1050"/>
        <w:jc w:val="both"/>
        <w:rPr>
          <w:rFonts w:ascii="Arial" w:eastAsia="Times New Roman" w:hAnsi="Arial" w:cs="Arial"/>
          <w:color w:val="000000"/>
          <w:sz w:val="20"/>
          <w:szCs w:val="20"/>
        </w:rPr>
      </w:pPr>
      <w:r w:rsidRPr="00043500">
        <w:rPr>
          <w:rFonts w:ascii="Arial" w:eastAsia="Times New Roman" w:hAnsi="Arial" w:cs="Arial"/>
          <w:color w:val="000000"/>
          <w:sz w:val="20"/>
          <w:szCs w:val="20"/>
        </w:rPr>
        <w:t>Priključenje na pojedinu komunalnu instalaciju vrši se u skladu s uvjetima distributera iste.</w:t>
      </w:r>
    </w:p>
    <w:p w:rsidR="00043500" w:rsidRPr="00043500" w:rsidRDefault="00043500" w:rsidP="00043500">
      <w:pPr>
        <w:spacing w:before="360" w:after="240" w:line="240" w:lineRule="atLeast"/>
        <w:ind w:left="1050" w:right="1050"/>
        <w:rPr>
          <w:rFonts w:ascii="Arial" w:eastAsia="Times New Roman" w:hAnsi="Arial" w:cs="Arial"/>
          <w:b/>
          <w:bCs/>
          <w:color w:val="000000"/>
          <w:sz w:val="20"/>
          <w:szCs w:val="20"/>
        </w:rPr>
      </w:pPr>
      <w:r w:rsidRPr="00043500">
        <w:rPr>
          <w:rFonts w:ascii="Arial" w:eastAsia="Times New Roman" w:hAnsi="Arial" w:cs="Arial"/>
          <w:b/>
          <w:bCs/>
          <w:color w:val="000000"/>
          <w:sz w:val="20"/>
          <w:szCs w:val="20"/>
        </w:rPr>
        <w:t>4.3.1. Elektroenergetska mreža i javna rasvjeta</w:t>
      </w:r>
    </w:p>
    <w:p w:rsidR="00043500" w:rsidRPr="00043500" w:rsidRDefault="00043500" w:rsidP="00043500">
      <w:pPr>
        <w:spacing w:before="240" w:after="120" w:line="240" w:lineRule="atLeast"/>
        <w:ind w:left="1050" w:right="1050"/>
        <w:jc w:val="center"/>
        <w:rPr>
          <w:rFonts w:ascii="Arial" w:eastAsia="Times New Roman" w:hAnsi="Arial" w:cs="Arial"/>
          <w:b/>
          <w:bCs/>
          <w:color w:val="000000"/>
          <w:sz w:val="20"/>
          <w:szCs w:val="20"/>
        </w:rPr>
      </w:pPr>
      <w:r w:rsidRPr="00043500">
        <w:rPr>
          <w:rFonts w:ascii="Arial" w:eastAsia="Times New Roman" w:hAnsi="Arial" w:cs="Arial"/>
          <w:b/>
          <w:bCs/>
          <w:color w:val="000000"/>
          <w:sz w:val="20"/>
          <w:szCs w:val="20"/>
        </w:rPr>
        <w:t>Članak 29.</w:t>
      </w:r>
    </w:p>
    <w:p w:rsidR="00043500" w:rsidRPr="00043500" w:rsidRDefault="00043500" w:rsidP="00043500">
      <w:pPr>
        <w:spacing w:before="15" w:after="15" w:line="240" w:lineRule="auto"/>
        <w:ind w:left="1050" w:right="1050"/>
        <w:jc w:val="both"/>
        <w:rPr>
          <w:rFonts w:ascii="Arial" w:eastAsia="Times New Roman" w:hAnsi="Arial" w:cs="Arial"/>
          <w:color w:val="000000"/>
          <w:sz w:val="20"/>
          <w:szCs w:val="20"/>
        </w:rPr>
      </w:pPr>
      <w:r w:rsidRPr="00043500">
        <w:rPr>
          <w:rFonts w:ascii="Arial" w:eastAsia="Times New Roman" w:hAnsi="Arial" w:cs="Arial"/>
          <w:color w:val="000000"/>
          <w:sz w:val="20"/>
          <w:szCs w:val="20"/>
        </w:rPr>
        <w:t>Na čitavom području obuhvata Plana kako je predviđeno programom razvoja elektroenergetske mreže planira se prebacivanje 10kV naponskog na 20kV i to isključivo kabliranjem. Sve planirane trafostanice 10-20kV/04 izvodit će se prema potrebama korisnika odnosno prema zahtjevu za izgradnjom na dijelu područja.</w:t>
      </w:r>
    </w:p>
    <w:p w:rsidR="00043500" w:rsidRPr="00043500" w:rsidRDefault="00043500" w:rsidP="00043500">
      <w:pPr>
        <w:spacing w:before="15" w:after="15" w:line="240" w:lineRule="auto"/>
        <w:ind w:left="1050" w:right="1050"/>
        <w:jc w:val="both"/>
        <w:rPr>
          <w:rFonts w:ascii="Arial" w:eastAsia="Times New Roman" w:hAnsi="Arial" w:cs="Arial"/>
          <w:color w:val="000000"/>
          <w:sz w:val="20"/>
          <w:szCs w:val="20"/>
        </w:rPr>
      </w:pPr>
      <w:r w:rsidRPr="00043500">
        <w:rPr>
          <w:rFonts w:ascii="Arial" w:eastAsia="Times New Roman" w:hAnsi="Arial" w:cs="Arial"/>
          <w:color w:val="000000"/>
          <w:sz w:val="20"/>
          <w:szCs w:val="20"/>
        </w:rPr>
        <w:t>Lokacije trafostanica treba odabrati tako da imaju osiguran pristup vozilom radi izgradnje, održavanja i upravljanja. Pri tom se treba držat propisanih minimalnih udaljenosti od susjednih objekata. Trafostanice 10(20)/0,4 kV se u pravilu postavljaju tako da se osigura kvalitetne napajanje do krajnjih potrošača na izvodima.</w:t>
      </w:r>
    </w:p>
    <w:p w:rsidR="00043500" w:rsidRPr="00043500" w:rsidRDefault="00043500" w:rsidP="00043500">
      <w:pPr>
        <w:spacing w:before="15" w:after="15" w:line="240" w:lineRule="auto"/>
        <w:ind w:left="1050" w:right="1050"/>
        <w:jc w:val="both"/>
        <w:rPr>
          <w:rFonts w:ascii="Arial" w:eastAsia="Times New Roman" w:hAnsi="Arial" w:cs="Arial"/>
          <w:color w:val="000000"/>
          <w:sz w:val="20"/>
          <w:szCs w:val="20"/>
        </w:rPr>
      </w:pPr>
      <w:r w:rsidRPr="00043500">
        <w:rPr>
          <w:rFonts w:ascii="Arial" w:eastAsia="Times New Roman" w:hAnsi="Arial" w:cs="Arial"/>
          <w:color w:val="000000"/>
          <w:sz w:val="20"/>
          <w:szCs w:val="20"/>
        </w:rPr>
        <w:t>Za svaku trafostanicu treba osigurati građevinsku česticu miminalne površine 35 m2. Minimalna udaljenost objekta trafostanice od grani« susjednih građevnih čestica mora iznositi 1,0m, a od regulacijske linije 3,0m</w:t>
      </w:r>
    </w:p>
    <w:p w:rsidR="00043500" w:rsidRPr="00043500" w:rsidRDefault="00043500" w:rsidP="00043500">
      <w:pPr>
        <w:spacing w:before="240" w:after="120" w:line="240" w:lineRule="atLeast"/>
        <w:ind w:left="1050" w:right="1050"/>
        <w:jc w:val="center"/>
        <w:rPr>
          <w:rFonts w:ascii="Arial" w:eastAsia="Times New Roman" w:hAnsi="Arial" w:cs="Arial"/>
          <w:b/>
          <w:bCs/>
          <w:color w:val="000000"/>
          <w:sz w:val="20"/>
          <w:szCs w:val="20"/>
        </w:rPr>
      </w:pPr>
      <w:r w:rsidRPr="00043500">
        <w:rPr>
          <w:rFonts w:ascii="Arial" w:eastAsia="Times New Roman" w:hAnsi="Arial" w:cs="Arial"/>
          <w:b/>
          <w:bCs/>
          <w:color w:val="000000"/>
          <w:sz w:val="20"/>
          <w:szCs w:val="20"/>
        </w:rPr>
        <w:t>Članak 30.</w:t>
      </w:r>
    </w:p>
    <w:p w:rsidR="00043500" w:rsidRPr="00043500" w:rsidRDefault="00043500" w:rsidP="00043500">
      <w:pPr>
        <w:spacing w:before="15" w:after="15" w:line="240" w:lineRule="auto"/>
        <w:ind w:left="1050" w:right="1050"/>
        <w:jc w:val="both"/>
        <w:rPr>
          <w:rFonts w:ascii="Arial" w:eastAsia="Times New Roman" w:hAnsi="Arial" w:cs="Arial"/>
          <w:color w:val="000000"/>
          <w:sz w:val="20"/>
          <w:szCs w:val="20"/>
        </w:rPr>
      </w:pPr>
      <w:r w:rsidRPr="00043500">
        <w:rPr>
          <w:rFonts w:ascii="Arial" w:eastAsia="Times New Roman" w:hAnsi="Arial" w:cs="Arial"/>
          <w:color w:val="000000"/>
          <w:sz w:val="20"/>
          <w:szCs w:val="20"/>
        </w:rPr>
        <w:t>Jedan izlaz iz transformatorske stanice 10(20)/0,4 kV treba osigurati za mrežu javne rasvjete koja se izvodi kabelima PP 41-A dim. 4x25 mrr ili zračno ukoliko nije drugačije nije moguće.</w:t>
      </w:r>
    </w:p>
    <w:p w:rsidR="00043500" w:rsidRPr="00043500" w:rsidRDefault="00043500" w:rsidP="00043500">
      <w:pPr>
        <w:spacing w:before="15" w:after="15" w:line="240" w:lineRule="auto"/>
        <w:ind w:left="1050" w:right="1050"/>
        <w:jc w:val="both"/>
        <w:rPr>
          <w:rFonts w:ascii="Arial" w:eastAsia="Times New Roman" w:hAnsi="Arial" w:cs="Arial"/>
          <w:color w:val="000000"/>
          <w:sz w:val="20"/>
          <w:szCs w:val="20"/>
        </w:rPr>
      </w:pPr>
      <w:r w:rsidRPr="00043500">
        <w:rPr>
          <w:rFonts w:ascii="Arial" w:eastAsia="Times New Roman" w:hAnsi="Arial" w:cs="Arial"/>
          <w:color w:val="000000"/>
          <w:sz w:val="20"/>
          <w:szCs w:val="20"/>
        </w:rPr>
        <w:t>Mjerenje potrošnje električne energije vanjske rasvjete biti će u zasebnom ormaru dok će se mjerenje potrošnje električne energije za pojedine korisnike izvesti direktnim brojilima u okviru glavnog razvodnog ormara.</w:t>
      </w:r>
    </w:p>
    <w:p w:rsidR="00043500" w:rsidRPr="00043500" w:rsidRDefault="00043500" w:rsidP="00043500">
      <w:pPr>
        <w:spacing w:before="240" w:after="120" w:line="240" w:lineRule="atLeast"/>
        <w:ind w:left="1050" w:right="1050"/>
        <w:jc w:val="center"/>
        <w:rPr>
          <w:rFonts w:ascii="Arial" w:eastAsia="Times New Roman" w:hAnsi="Arial" w:cs="Arial"/>
          <w:b/>
          <w:bCs/>
          <w:color w:val="000000"/>
          <w:sz w:val="20"/>
          <w:szCs w:val="20"/>
        </w:rPr>
      </w:pPr>
      <w:r w:rsidRPr="00043500">
        <w:rPr>
          <w:rFonts w:ascii="Arial" w:eastAsia="Times New Roman" w:hAnsi="Arial" w:cs="Arial"/>
          <w:b/>
          <w:bCs/>
          <w:color w:val="000000"/>
          <w:sz w:val="20"/>
          <w:szCs w:val="20"/>
        </w:rPr>
        <w:t>Članak 31.</w:t>
      </w:r>
    </w:p>
    <w:p w:rsidR="00043500" w:rsidRPr="00043500" w:rsidRDefault="00043500" w:rsidP="00043500">
      <w:pPr>
        <w:spacing w:before="15" w:after="15" w:line="240" w:lineRule="auto"/>
        <w:ind w:left="1050" w:right="1050"/>
        <w:jc w:val="both"/>
        <w:rPr>
          <w:rFonts w:ascii="Arial" w:eastAsia="Times New Roman" w:hAnsi="Arial" w:cs="Arial"/>
          <w:color w:val="000000"/>
          <w:sz w:val="20"/>
          <w:szCs w:val="20"/>
        </w:rPr>
      </w:pPr>
      <w:r w:rsidRPr="00043500">
        <w:rPr>
          <w:rFonts w:ascii="Arial" w:eastAsia="Times New Roman" w:hAnsi="Arial" w:cs="Arial"/>
          <w:color w:val="000000"/>
          <w:sz w:val="20"/>
          <w:szCs w:val="20"/>
        </w:rPr>
        <w:t xml:space="preserve">Javna rasvjeta izvodi se rasvjetnim armaturama koje moraju biti kvalitetne i estetski dizajnirane, a izvori svjetla suvremeni i štedljivi. Paljenje rasvjete </w:t>
      </w:r>
      <w:r w:rsidRPr="00043500">
        <w:rPr>
          <w:rFonts w:ascii="Arial" w:eastAsia="Times New Roman" w:hAnsi="Arial" w:cs="Arial"/>
          <w:color w:val="000000"/>
          <w:sz w:val="20"/>
          <w:szCs w:val="20"/>
        </w:rPr>
        <w:lastRenderedPageBreak/>
        <w:t>predviđa se automatski putem Luxomata a režim rada odrediti će nadležno komunalno poduzeće ili Općina Brckovljani.</w:t>
      </w:r>
    </w:p>
    <w:p w:rsidR="00043500" w:rsidRPr="00043500" w:rsidRDefault="00043500" w:rsidP="00043500">
      <w:pPr>
        <w:spacing w:before="240" w:after="120" w:line="240" w:lineRule="atLeast"/>
        <w:ind w:left="1050" w:right="1050"/>
        <w:jc w:val="center"/>
        <w:rPr>
          <w:rFonts w:ascii="Arial" w:eastAsia="Times New Roman" w:hAnsi="Arial" w:cs="Arial"/>
          <w:b/>
          <w:bCs/>
          <w:color w:val="000000"/>
          <w:sz w:val="20"/>
          <w:szCs w:val="20"/>
        </w:rPr>
      </w:pPr>
      <w:r w:rsidRPr="00043500">
        <w:rPr>
          <w:rFonts w:ascii="Arial" w:eastAsia="Times New Roman" w:hAnsi="Arial" w:cs="Arial"/>
          <w:b/>
          <w:bCs/>
          <w:color w:val="000000"/>
          <w:sz w:val="20"/>
          <w:szCs w:val="20"/>
        </w:rPr>
        <w:t>Članak 32.</w:t>
      </w:r>
    </w:p>
    <w:p w:rsidR="00043500" w:rsidRPr="00043500" w:rsidRDefault="00043500" w:rsidP="00043500">
      <w:pPr>
        <w:spacing w:before="15" w:after="15" w:line="240" w:lineRule="auto"/>
        <w:ind w:left="1050" w:right="1050"/>
        <w:jc w:val="both"/>
        <w:rPr>
          <w:rFonts w:ascii="Arial" w:eastAsia="Times New Roman" w:hAnsi="Arial" w:cs="Arial"/>
          <w:color w:val="000000"/>
          <w:sz w:val="20"/>
          <w:szCs w:val="20"/>
        </w:rPr>
      </w:pPr>
      <w:r w:rsidRPr="00043500">
        <w:rPr>
          <w:rFonts w:ascii="Arial" w:eastAsia="Times New Roman" w:hAnsi="Arial" w:cs="Arial"/>
          <w:color w:val="000000"/>
          <w:sz w:val="20"/>
          <w:szCs w:val="20"/>
        </w:rPr>
        <w:t>Zaštita od napona dodira na instalaciji javne rasvjete rješava se sustavom nulovanja. Sve metalne dijelove instalacije, koji u normalnom pogoni nisu pod naponom, treba povezati sa zaštitnim vodičem, a nul vodič i zaštitni vodič trebaju se pouzdano povezati u transformatorsku stanicu.</w:t>
      </w:r>
    </w:p>
    <w:p w:rsidR="00043500" w:rsidRPr="00043500" w:rsidRDefault="00043500" w:rsidP="00043500">
      <w:pPr>
        <w:spacing w:before="15" w:after="15" w:line="240" w:lineRule="auto"/>
        <w:ind w:left="1050" w:right="1050"/>
        <w:jc w:val="both"/>
        <w:rPr>
          <w:rFonts w:ascii="Arial" w:eastAsia="Times New Roman" w:hAnsi="Arial" w:cs="Arial"/>
          <w:color w:val="000000"/>
          <w:sz w:val="20"/>
          <w:szCs w:val="20"/>
        </w:rPr>
      </w:pPr>
      <w:r w:rsidRPr="00043500">
        <w:rPr>
          <w:rFonts w:ascii="Arial" w:eastAsia="Times New Roman" w:hAnsi="Arial" w:cs="Arial"/>
          <w:color w:val="000000"/>
          <w:sz w:val="20"/>
          <w:szCs w:val="20"/>
        </w:rPr>
        <w:t>U okviru mreže javne rasvjete treba osigurati zaštitu od atmosferskog pražnjenja kroz uzemljenje stupa na uzemljivač.</w:t>
      </w:r>
    </w:p>
    <w:p w:rsidR="00043500" w:rsidRPr="00043500" w:rsidRDefault="00043500" w:rsidP="00043500">
      <w:pPr>
        <w:spacing w:before="360" w:after="240" w:line="240" w:lineRule="atLeast"/>
        <w:ind w:left="1050" w:right="1050"/>
        <w:rPr>
          <w:rFonts w:ascii="Arial" w:eastAsia="Times New Roman" w:hAnsi="Arial" w:cs="Arial"/>
          <w:b/>
          <w:bCs/>
          <w:color w:val="000000"/>
          <w:sz w:val="20"/>
          <w:szCs w:val="20"/>
        </w:rPr>
      </w:pPr>
      <w:r w:rsidRPr="00043500">
        <w:rPr>
          <w:rFonts w:ascii="Arial" w:eastAsia="Times New Roman" w:hAnsi="Arial" w:cs="Arial"/>
          <w:b/>
          <w:bCs/>
          <w:color w:val="000000"/>
          <w:sz w:val="20"/>
          <w:szCs w:val="20"/>
        </w:rPr>
        <w:t>4.3.2. Plinoopskrba</w:t>
      </w:r>
    </w:p>
    <w:p w:rsidR="00043500" w:rsidRPr="00043500" w:rsidRDefault="00043500" w:rsidP="00043500">
      <w:pPr>
        <w:spacing w:before="240" w:after="120" w:line="240" w:lineRule="atLeast"/>
        <w:ind w:left="1050" w:right="1050"/>
        <w:jc w:val="center"/>
        <w:rPr>
          <w:rFonts w:ascii="Arial" w:eastAsia="Times New Roman" w:hAnsi="Arial" w:cs="Arial"/>
          <w:b/>
          <w:bCs/>
          <w:color w:val="000000"/>
          <w:sz w:val="20"/>
          <w:szCs w:val="20"/>
        </w:rPr>
      </w:pPr>
      <w:r w:rsidRPr="00043500">
        <w:rPr>
          <w:rFonts w:ascii="Arial" w:eastAsia="Times New Roman" w:hAnsi="Arial" w:cs="Arial"/>
          <w:b/>
          <w:bCs/>
          <w:color w:val="000000"/>
          <w:sz w:val="20"/>
          <w:szCs w:val="20"/>
        </w:rPr>
        <w:t>Članak 33.</w:t>
      </w:r>
    </w:p>
    <w:p w:rsidR="00043500" w:rsidRPr="00043500" w:rsidRDefault="00043500" w:rsidP="00043500">
      <w:pPr>
        <w:spacing w:before="15" w:after="15" w:line="240" w:lineRule="auto"/>
        <w:ind w:left="1050" w:right="1050"/>
        <w:jc w:val="both"/>
        <w:rPr>
          <w:rFonts w:ascii="Arial" w:eastAsia="Times New Roman" w:hAnsi="Arial" w:cs="Arial"/>
          <w:color w:val="000000"/>
          <w:sz w:val="20"/>
          <w:szCs w:val="20"/>
        </w:rPr>
      </w:pPr>
      <w:r w:rsidRPr="00043500">
        <w:rPr>
          <w:rFonts w:ascii="Arial" w:eastAsia="Times New Roman" w:hAnsi="Arial" w:cs="Arial"/>
          <w:color w:val="000000"/>
          <w:sz w:val="20"/>
          <w:szCs w:val="20"/>
        </w:rPr>
        <w:t>U svim planiranim ulicama na području obuhvata UPU-a planirana je izgradnja srednjetlačnih polietilenskih plinovoda max. radnog tlaka 4 bara, predtlaka.</w:t>
      </w:r>
    </w:p>
    <w:p w:rsidR="00043500" w:rsidRPr="00043500" w:rsidRDefault="00043500" w:rsidP="00043500">
      <w:pPr>
        <w:spacing w:before="15" w:after="15" w:line="240" w:lineRule="auto"/>
        <w:ind w:left="1050" w:right="1050"/>
        <w:jc w:val="both"/>
        <w:rPr>
          <w:rFonts w:ascii="Arial" w:eastAsia="Times New Roman" w:hAnsi="Arial" w:cs="Arial"/>
          <w:color w:val="000000"/>
          <w:sz w:val="20"/>
          <w:szCs w:val="20"/>
        </w:rPr>
      </w:pPr>
      <w:r w:rsidRPr="00043500">
        <w:rPr>
          <w:rFonts w:ascii="Arial" w:eastAsia="Times New Roman" w:hAnsi="Arial" w:cs="Arial"/>
          <w:color w:val="000000"/>
          <w:sz w:val="20"/>
          <w:szCs w:val="20"/>
        </w:rPr>
        <w:t>Ulični plinovod izvoditi od atestiranih cijevi, tako da su isti postavljeni, u zemlji da prosječna dubina polaganja plinovoda mjereno od gornjeg ruba cijevi iznosi za srednjetlačne plinovode 0,8 - 1,5 m, za niskotlačne plinovode 0,8- 1,3 m, a za kućne priključke 0,6-1,0 m. Pri tome dubina polaganja ne bi smjela prijeći dubinu 2 m.</w:t>
      </w:r>
    </w:p>
    <w:p w:rsidR="00043500" w:rsidRPr="00043500" w:rsidRDefault="00043500" w:rsidP="00043500">
      <w:pPr>
        <w:spacing w:before="15" w:after="15" w:line="240" w:lineRule="auto"/>
        <w:ind w:left="1050" w:right="1050"/>
        <w:jc w:val="both"/>
        <w:rPr>
          <w:rFonts w:ascii="Arial" w:eastAsia="Times New Roman" w:hAnsi="Arial" w:cs="Arial"/>
          <w:color w:val="000000"/>
          <w:sz w:val="20"/>
          <w:szCs w:val="20"/>
        </w:rPr>
      </w:pPr>
      <w:r w:rsidRPr="00043500">
        <w:rPr>
          <w:rFonts w:ascii="Arial" w:eastAsia="Times New Roman" w:hAnsi="Arial" w:cs="Arial"/>
          <w:color w:val="000000"/>
          <w:sz w:val="20"/>
          <w:szCs w:val="20"/>
        </w:rPr>
        <w:t>Plinovod položiti u rov na pripremljenu posteljicu od sitnog pijeska minimalne debljine 10 cm. Ispod cijevi ne smije biti kamenčića kako cijev na tom mjestu ne bi nalijegale na njih, jer bi to zbog koncentracije nalijeganja uzrokovalo pucanje cijevi.</w:t>
      </w:r>
    </w:p>
    <w:p w:rsidR="00043500" w:rsidRPr="00043500" w:rsidRDefault="00043500" w:rsidP="00043500">
      <w:pPr>
        <w:spacing w:before="15" w:after="15" w:line="240" w:lineRule="auto"/>
        <w:ind w:left="1050" w:right="1050"/>
        <w:jc w:val="both"/>
        <w:rPr>
          <w:rFonts w:ascii="Arial" w:eastAsia="Times New Roman" w:hAnsi="Arial" w:cs="Arial"/>
          <w:color w:val="000000"/>
          <w:sz w:val="20"/>
          <w:szCs w:val="20"/>
        </w:rPr>
      </w:pPr>
      <w:r w:rsidRPr="00043500">
        <w:rPr>
          <w:rFonts w:ascii="Arial" w:eastAsia="Times New Roman" w:hAnsi="Arial" w:cs="Arial"/>
          <w:color w:val="000000"/>
          <w:sz w:val="20"/>
          <w:szCs w:val="20"/>
        </w:rPr>
        <w:t>Prilikom zatrpavanja zatrpati prvo slojem sitnog pijeska s najmanjom debljinom nadsloja iznad vrha cijevi 10 cm, a dalje zatrpavati u slojevima zemlje od po 30 cm uz propisno nabijanje. Na visini 30 - to cm od vrha cijevi postaviti traku za obilježavanje plinovoda s natpisom "POZOR PLINOVOD". Osim te trake postaviti i traku s metalnom žicom koja služi za otkrivanje trase plinovoda.</w:t>
      </w:r>
    </w:p>
    <w:p w:rsidR="00043500" w:rsidRPr="00043500" w:rsidRDefault="00043500" w:rsidP="00043500">
      <w:pPr>
        <w:spacing w:before="15" w:after="15" w:line="240" w:lineRule="auto"/>
        <w:ind w:left="1050" w:right="1050"/>
        <w:jc w:val="both"/>
        <w:rPr>
          <w:rFonts w:ascii="Arial" w:eastAsia="Times New Roman" w:hAnsi="Arial" w:cs="Arial"/>
          <w:color w:val="000000"/>
          <w:sz w:val="20"/>
          <w:szCs w:val="20"/>
        </w:rPr>
      </w:pPr>
      <w:r w:rsidRPr="00043500">
        <w:rPr>
          <w:rFonts w:ascii="Arial" w:eastAsia="Times New Roman" w:hAnsi="Arial" w:cs="Arial"/>
          <w:color w:val="000000"/>
          <w:sz w:val="20"/>
          <w:szCs w:val="20"/>
        </w:rPr>
        <w:t>Kod izgradnje plinovoda potrebno je na plinovod u apsolutno najnižim točkama ugraditi posude za sakupljanje kondenzata, koje se proizvode od polietilenskih spojnih elemenata. Prijelaze plinovoda koji prolazi ispod željezničkih pruga i važnijih cesta te prolaze kroz zidove izvesti bušenjem i umetanjem polietilenske cijevi u zaštitnu cijev s tim da se između cijevi stave odstojni prsteni, a krajevi cijevi zatvore gumenom manšetom. Predvidjeti blokiranje pojedinih sekcija plinovoda zbog sigurnosnih razloga u slučaju havarije, ispitivanja, ispuhivanja nečistoće ili pri puštanju plinovoda u rad.</w:t>
      </w:r>
    </w:p>
    <w:p w:rsidR="00043500" w:rsidRPr="00043500" w:rsidRDefault="00043500" w:rsidP="00043500">
      <w:pPr>
        <w:spacing w:before="15" w:after="15" w:line="240" w:lineRule="auto"/>
        <w:ind w:left="1050" w:right="1050"/>
        <w:jc w:val="both"/>
        <w:rPr>
          <w:rFonts w:ascii="Arial" w:eastAsia="Times New Roman" w:hAnsi="Arial" w:cs="Arial"/>
          <w:color w:val="000000"/>
          <w:sz w:val="20"/>
          <w:szCs w:val="20"/>
        </w:rPr>
      </w:pPr>
      <w:r w:rsidRPr="00043500">
        <w:rPr>
          <w:rFonts w:ascii="Arial" w:eastAsia="Times New Roman" w:hAnsi="Arial" w:cs="Arial"/>
          <w:color w:val="000000"/>
          <w:sz w:val="20"/>
          <w:szCs w:val="20"/>
        </w:rPr>
        <w:t>Sekcije plinovoda međusobno odijeliti zapornim tijelima. Osigurati propisane sigurnosne udaljenosti od elektroenergetskih vodova, plinovoda, cjevovoda kanalizacije, kao i njihovih postrojenja.</w:t>
      </w:r>
    </w:p>
    <w:p w:rsidR="00043500" w:rsidRPr="00043500" w:rsidRDefault="00043500" w:rsidP="00043500">
      <w:pPr>
        <w:spacing w:before="240" w:after="120" w:line="240" w:lineRule="atLeast"/>
        <w:ind w:left="1050" w:right="1050"/>
        <w:jc w:val="center"/>
        <w:rPr>
          <w:rFonts w:ascii="Arial" w:eastAsia="Times New Roman" w:hAnsi="Arial" w:cs="Arial"/>
          <w:b/>
          <w:bCs/>
          <w:color w:val="000000"/>
          <w:sz w:val="20"/>
          <w:szCs w:val="20"/>
        </w:rPr>
      </w:pPr>
      <w:r w:rsidRPr="00043500">
        <w:rPr>
          <w:rFonts w:ascii="Arial" w:eastAsia="Times New Roman" w:hAnsi="Arial" w:cs="Arial"/>
          <w:b/>
          <w:bCs/>
          <w:color w:val="000000"/>
          <w:sz w:val="20"/>
          <w:szCs w:val="20"/>
        </w:rPr>
        <w:t>Članak 34.</w:t>
      </w:r>
    </w:p>
    <w:p w:rsidR="00043500" w:rsidRPr="00043500" w:rsidRDefault="00043500" w:rsidP="00043500">
      <w:pPr>
        <w:spacing w:before="15" w:after="15" w:line="240" w:lineRule="auto"/>
        <w:ind w:left="1050" w:right="1050"/>
        <w:jc w:val="both"/>
        <w:rPr>
          <w:rFonts w:ascii="Arial" w:eastAsia="Times New Roman" w:hAnsi="Arial" w:cs="Arial"/>
          <w:color w:val="000000"/>
          <w:sz w:val="20"/>
          <w:szCs w:val="20"/>
        </w:rPr>
      </w:pPr>
      <w:r w:rsidRPr="00043500">
        <w:rPr>
          <w:rFonts w:ascii="Arial" w:eastAsia="Times New Roman" w:hAnsi="Arial" w:cs="Arial"/>
          <w:color w:val="000000"/>
          <w:sz w:val="20"/>
          <w:szCs w:val="20"/>
        </w:rPr>
        <w:t>U svezi izgradnje plinovoda, odnosno plinovodne mreže treba primijeniti domaće važeće propise (npr. Pravilnik za izvođenje unutarnjih plinskih instalacija GPZ-P.I.600 i drugo), te njemačke propise (DVGW regulativu i EU DIN norme).</w:t>
      </w:r>
    </w:p>
    <w:p w:rsidR="00043500" w:rsidRPr="00043500" w:rsidRDefault="00043500" w:rsidP="00043500">
      <w:pPr>
        <w:spacing w:before="15" w:after="15" w:line="240" w:lineRule="auto"/>
        <w:ind w:left="1050" w:right="1050"/>
        <w:jc w:val="both"/>
        <w:rPr>
          <w:rFonts w:ascii="Arial" w:eastAsia="Times New Roman" w:hAnsi="Arial" w:cs="Arial"/>
          <w:color w:val="000000"/>
          <w:sz w:val="20"/>
          <w:szCs w:val="20"/>
        </w:rPr>
      </w:pPr>
      <w:r w:rsidRPr="00043500">
        <w:rPr>
          <w:rFonts w:ascii="Arial" w:eastAsia="Times New Roman" w:hAnsi="Arial" w:cs="Arial"/>
          <w:color w:val="000000"/>
          <w:sz w:val="20"/>
          <w:szCs w:val="20"/>
        </w:rPr>
        <w:t>Plinske kotlovnice projektirati i izvoditi sukladno odredbama važećeg Pravilnika o tehničkim normativima za projektiranje, gradnju, pogon i održavanje plinskih kotlovnica.</w:t>
      </w:r>
    </w:p>
    <w:p w:rsidR="00043500" w:rsidRPr="00043500" w:rsidRDefault="00043500" w:rsidP="00043500">
      <w:pPr>
        <w:spacing w:before="360" w:after="240" w:line="240" w:lineRule="atLeast"/>
        <w:ind w:left="1050" w:right="1050"/>
        <w:rPr>
          <w:rFonts w:ascii="Arial" w:eastAsia="Times New Roman" w:hAnsi="Arial" w:cs="Arial"/>
          <w:b/>
          <w:bCs/>
          <w:color w:val="000000"/>
          <w:sz w:val="20"/>
          <w:szCs w:val="20"/>
        </w:rPr>
      </w:pPr>
      <w:r w:rsidRPr="00043500">
        <w:rPr>
          <w:rFonts w:ascii="Arial" w:eastAsia="Times New Roman" w:hAnsi="Arial" w:cs="Arial"/>
          <w:b/>
          <w:bCs/>
          <w:color w:val="000000"/>
          <w:sz w:val="20"/>
          <w:szCs w:val="20"/>
        </w:rPr>
        <w:t>4.3.3. Vodoopskrba</w:t>
      </w:r>
    </w:p>
    <w:p w:rsidR="00043500" w:rsidRPr="00043500" w:rsidRDefault="00043500" w:rsidP="00043500">
      <w:pPr>
        <w:spacing w:before="240" w:after="120" w:line="240" w:lineRule="atLeast"/>
        <w:ind w:left="1050" w:right="1050"/>
        <w:jc w:val="center"/>
        <w:rPr>
          <w:rFonts w:ascii="Arial" w:eastAsia="Times New Roman" w:hAnsi="Arial" w:cs="Arial"/>
          <w:b/>
          <w:bCs/>
          <w:color w:val="000000"/>
          <w:sz w:val="20"/>
          <w:szCs w:val="20"/>
        </w:rPr>
      </w:pPr>
      <w:r w:rsidRPr="00043500">
        <w:rPr>
          <w:rFonts w:ascii="Arial" w:eastAsia="Times New Roman" w:hAnsi="Arial" w:cs="Arial"/>
          <w:b/>
          <w:bCs/>
          <w:color w:val="000000"/>
          <w:sz w:val="20"/>
          <w:szCs w:val="20"/>
        </w:rPr>
        <w:t>Članak 35.</w:t>
      </w:r>
    </w:p>
    <w:p w:rsidR="00043500" w:rsidRPr="00043500" w:rsidRDefault="00043500" w:rsidP="00043500">
      <w:pPr>
        <w:spacing w:before="15" w:after="15" w:line="240" w:lineRule="auto"/>
        <w:ind w:left="1050" w:right="1050"/>
        <w:jc w:val="both"/>
        <w:rPr>
          <w:rFonts w:ascii="Arial" w:eastAsia="Times New Roman" w:hAnsi="Arial" w:cs="Arial"/>
          <w:color w:val="000000"/>
          <w:sz w:val="20"/>
          <w:szCs w:val="20"/>
        </w:rPr>
      </w:pPr>
      <w:r w:rsidRPr="00043500">
        <w:rPr>
          <w:rFonts w:ascii="Arial" w:eastAsia="Times New Roman" w:hAnsi="Arial" w:cs="Arial"/>
          <w:color w:val="000000"/>
          <w:sz w:val="20"/>
          <w:szCs w:val="20"/>
        </w:rPr>
        <w:t xml:space="preserve">Cijevi za vodoopskrbu na području obuhvata UPU-a polažu se u pravilu u koridor prometnica na udaljenosti 1,0 m od ivičnjaka (na suprotnoj strani od </w:t>
      </w:r>
      <w:r w:rsidRPr="00043500">
        <w:rPr>
          <w:rFonts w:ascii="Arial" w:eastAsia="Times New Roman" w:hAnsi="Arial" w:cs="Arial"/>
          <w:color w:val="000000"/>
          <w:sz w:val="20"/>
          <w:szCs w:val="20"/>
        </w:rPr>
        <w:lastRenderedPageBreak/>
        <w:t>kanalizacije otpadnih voda), sa dubinom ukopavanja min. 1,20 m računajući od tjemena cijevi do razine prometnice. Sustav se opskrbljuje odgovarajućom opremom (ventili) koja se nalazi u revizionim oknima.</w:t>
      </w:r>
    </w:p>
    <w:p w:rsidR="00043500" w:rsidRPr="00043500" w:rsidRDefault="00043500" w:rsidP="00043500">
      <w:pPr>
        <w:spacing w:before="15" w:after="15" w:line="240" w:lineRule="auto"/>
        <w:ind w:left="1050" w:right="1050"/>
        <w:jc w:val="both"/>
        <w:rPr>
          <w:rFonts w:ascii="Arial" w:eastAsia="Times New Roman" w:hAnsi="Arial" w:cs="Arial"/>
          <w:color w:val="000000"/>
          <w:sz w:val="20"/>
          <w:szCs w:val="20"/>
        </w:rPr>
      </w:pPr>
      <w:r w:rsidRPr="00043500">
        <w:rPr>
          <w:rFonts w:ascii="Arial" w:eastAsia="Times New Roman" w:hAnsi="Arial" w:cs="Arial"/>
          <w:color w:val="000000"/>
          <w:sz w:val="20"/>
          <w:szCs w:val="20"/>
        </w:rPr>
        <w:t>Vodoopskrbne cijevi polažu se na koti višoj od kote kanalizacije. Brzine, odnosno gubici tlaka u sustavu, kao i svi drugi elementi građenja moraju se izvoditi u skladu sa pravilima struke, važećim normama i uvjetima nadležne službe koja upravlja vodovodom.</w:t>
      </w:r>
    </w:p>
    <w:p w:rsidR="00043500" w:rsidRPr="00043500" w:rsidRDefault="00043500" w:rsidP="00043500">
      <w:pPr>
        <w:spacing w:before="15" w:after="15" w:line="240" w:lineRule="auto"/>
        <w:ind w:left="1050" w:right="1050"/>
        <w:jc w:val="both"/>
        <w:rPr>
          <w:rFonts w:ascii="Arial" w:eastAsia="Times New Roman" w:hAnsi="Arial" w:cs="Arial"/>
          <w:color w:val="000000"/>
          <w:sz w:val="20"/>
          <w:szCs w:val="20"/>
        </w:rPr>
      </w:pPr>
      <w:r w:rsidRPr="00043500">
        <w:rPr>
          <w:rFonts w:ascii="Arial" w:eastAsia="Times New Roman" w:hAnsi="Arial" w:cs="Arial"/>
          <w:color w:val="000000"/>
          <w:sz w:val="20"/>
          <w:szCs w:val="20"/>
        </w:rPr>
        <w:t>Nova lokalna vodovodna mreža zbog uvjeta protupožarne zaštite mora imati minimalni profil od NO 110 mm.</w:t>
      </w:r>
    </w:p>
    <w:p w:rsidR="00043500" w:rsidRPr="00043500" w:rsidRDefault="00043500" w:rsidP="00043500">
      <w:pPr>
        <w:spacing w:before="240" w:after="120" w:line="240" w:lineRule="atLeast"/>
        <w:ind w:left="1050" w:right="1050"/>
        <w:jc w:val="center"/>
        <w:rPr>
          <w:rFonts w:ascii="Arial" w:eastAsia="Times New Roman" w:hAnsi="Arial" w:cs="Arial"/>
          <w:b/>
          <w:bCs/>
          <w:color w:val="000000"/>
          <w:sz w:val="20"/>
          <w:szCs w:val="20"/>
        </w:rPr>
      </w:pPr>
      <w:r w:rsidRPr="00043500">
        <w:rPr>
          <w:rFonts w:ascii="Arial" w:eastAsia="Times New Roman" w:hAnsi="Arial" w:cs="Arial"/>
          <w:b/>
          <w:bCs/>
          <w:color w:val="000000"/>
          <w:sz w:val="20"/>
          <w:szCs w:val="20"/>
        </w:rPr>
        <w:t>Članak 36.</w:t>
      </w:r>
    </w:p>
    <w:p w:rsidR="00043500" w:rsidRPr="00043500" w:rsidRDefault="00043500" w:rsidP="00043500">
      <w:pPr>
        <w:spacing w:before="15" w:after="15" w:line="240" w:lineRule="auto"/>
        <w:ind w:left="1050" w:right="1050"/>
        <w:jc w:val="both"/>
        <w:rPr>
          <w:rFonts w:ascii="Arial" w:eastAsia="Times New Roman" w:hAnsi="Arial" w:cs="Arial"/>
          <w:color w:val="000000"/>
          <w:sz w:val="20"/>
          <w:szCs w:val="20"/>
        </w:rPr>
      </w:pPr>
      <w:r w:rsidRPr="00043500">
        <w:rPr>
          <w:rFonts w:ascii="Arial" w:eastAsia="Times New Roman" w:hAnsi="Arial" w:cs="Arial"/>
          <w:color w:val="000000"/>
          <w:sz w:val="20"/>
          <w:szCs w:val="20"/>
        </w:rPr>
        <w:t>Radi ostvarivanja protupožarne sigurnosti unutar zone UPU-a u koridoru planiranih prometnica mora se izvesti mreža protupožarnih hidranata prema važećem Pravilniku o hidrantskoj mreži za gašenje požara.</w:t>
      </w:r>
    </w:p>
    <w:p w:rsidR="00043500" w:rsidRPr="00043500" w:rsidRDefault="00043500" w:rsidP="00043500">
      <w:pPr>
        <w:spacing w:before="360" w:after="240" w:line="240" w:lineRule="atLeast"/>
        <w:ind w:left="1050" w:right="1050"/>
        <w:rPr>
          <w:rFonts w:ascii="Arial" w:eastAsia="Times New Roman" w:hAnsi="Arial" w:cs="Arial"/>
          <w:b/>
          <w:bCs/>
          <w:color w:val="000000"/>
          <w:sz w:val="20"/>
          <w:szCs w:val="20"/>
        </w:rPr>
      </w:pPr>
      <w:r w:rsidRPr="00043500">
        <w:rPr>
          <w:rFonts w:ascii="Arial" w:eastAsia="Times New Roman" w:hAnsi="Arial" w:cs="Arial"/>
          <w:b/>
          <w:bCs/>
          <w:color w:val="000000"/>
          <w:sz w:val="20"/>
          <w:szCs w:val="20"/>
        </w:rPr>
        <w:t>4.3.4. Odvodnja otpadnih voda</w:t>
      </w:r>
    </w:p>
    <w:p w:rsidR="00043500" w:rsidRPr="00043500" w:rsidRDefault="00043500" w:rsidP="00043500">
      <w:pPr>
        <w:spacing w:before="240" w:after="120" w:line="240" w:lineRule="atLeast"/>
        <w:ind w:left="1050" w:right="1050"/>
        <w:jc w:val="center"/>
        <w:rPr>
          <w:rFonts w:ascii="Arial" w:eastAsia="Times New Roman" w:hAnsi="Arial" w:cs="Arial"/>
          <w:b/>
          <w:bCs/>
          <w:color w:val="000000"/>
          <w:sz w:val="20"/>
          <w:szCs w:val="20"/>
        </w:rPr>
      </w:pPr>
      <w:r w:rsidRPr="00043500">
        <w:rPr>
          <w:rFonts w:ascii="Arial" w:eastAsia="Times New Roman" w:hAnsi="Arial" w:cs="Arial"/>
          <w:b/>
          <w:bCs/>
          <w:color w:val="000000"/>
          <w:sz w:val="20"/>
          <w:szCs w:val="20"/>
        </w:rPr>
        <w:t>Članak 37.</w:t>
      </w:r>
    </w:p>
    <w:p w:rsidR="00043500" w:rsidRPr="00043500" w:rsidRDefault="00043500" w:rsidP="00043500">
      <w:pPr>
        <w:spacing w:before="15" w:after="15" w:line="240" w:lineRule="auto"/>
        <w:ind w:left="1050" w:right="1050"/>
        <w:jc w:val="both"/>
        <w:rPr>
          <w:rFonts w:ascii="Arial" w:eastAsia="Times New Roman" w:hAnsi="Arial" w:cs="Arial"/>
          <w:color w:val="000000"/>
          <w:sz w:val="20"/>
          <w:szCs w:val="20"/>
        </w:rPr>
      </w:pPr>
      <w:r w:rsidRPr="00043500">
        <w:rPr>
          <w:rFonts w:ascii="Arial" w:eastAsia="Times New Roman" w:hAnsi="Arial" w:cs="Arial"/>
          <w:color w:val="000000"/>
          <w:sz w:val="20"/>
          <w:szCs w:val="20"/>
        </w:rPr>
        <w:t>Obzirom na način korištenja prostora unutar obuhvata UPU-a (očekivane velike opločne slivne površine) kanalizacijski sustav izvodi se kao separatni odvojeno za otpadne i oborinske vode.</w:t>
      </w:r>
    </w:p>
    <w:p w:rsidR="00043500" w:rsidRPr="00043500" w:rsidRDefault="00043500" w:rsidP="00043500">
      <w:pPr>
        <w:spacing w:before="15" w:after="15" w:line="240" w:lineRule="auto"/>
        <w:ind w:left="1050" w:right="1050"/>
        <w:jc w:val="both"/>
        <w:rPr>
          <w:rFonts w:ascii="Arial" w:eastAsia="Times New Roman" w:hAnsi="Arial" w:cs="Arial"/>
          <w:color w:val="000000"/>
          <w:sz w:val="20"/>
          <w:szCs w:val="20"/>
        </w:rPr>
      </w:pPr>
      <w:r w:rsidRPr="00043500">
        <w:rPr>
          <w:rFonts w:ascii="Arial" w:eastAsia="Times New Roman" w:hAnsi="Arial" w:cs="Arial"/>
          <w:color w:val="000000"/>
          <w:sz w:val="20"/>
          <w:szCs w:val="20"/>
        </w:rPr>
        <w:t>Otpadne vode prikupljaju se u sustav zatvorene kanalizacije te se putem gravitacijskih cjevovoda usmjeravaju prema prečistaču u jugozapadnom dijelu obuhvata koja usmjerava otpadne vode u planirani prečistač otpadnih voda.</w:t>
      </w:r>
    </w:p>
    <w:p w:rsidR="00043500" w:rsidRPr="00043500" w:rsidRDefault="00043500" w:rsidP="00043500">
      <w:pPr>
        <w:spacing w:before="15" w:after="15" w:line="240" w:lineRule="auto"/>
        <w:ind w:left="1050" w:right="1050"/>
        <w:jc w:val="both"/>
        <w:rPr>
          <w:rFonts w:ascii="Arial" w:eastAsia="Times New Roman" w:hAnsi="Arial" w:cs="Arial"/>
          <w:color w:val="000000"/>
          <w:sz w:val="20"/>
          <w:szCs w:val="20"/>
        </w:rPr>
      </w:pPr>
      <w:r w:rsidRPr="00043500">
        <w:rPr>
          <w:rFonts w:ascii="Arial" w:eastAsia="Times New Roman" w:hAnsi="Arial" w:cs="Arial"/>
          <w:color w:val="000000"/>
          <w:sz w:val="20"/>
          <w:szCs w:val="20"/>
        </w:rPr>
        <w:t>Oborinske vode prikupljaju se preko cestovnih kanala i slivnika u zasebne cjevovode smještene </w:t>
      </w:r>
      <w:r w:rsidRPr="00043500">
        <w:rPr>
          <w:rFonts w:ascii="Arial" w:eastAsia="Times New Roman" w:hAnsi="Arial" w:cs="Arial"/>
          <w:color w:val="000000"/>
          <w:sz w:val="20"/>
        </w:rPr>
        <w:t> </w:t>
      </w:r>
      <w:r w:rsidRPr="00043500">
        <w:rPr>
          <w:rFonts w:ascii="Arial" w:eastAsia="Times New Roman" w:hAnsi="Arial" w:cs="Arial"/>
          <w:color w:val="000000"/>
          <w:sz w:val="20"/>
          <w:szCs w:val="20"/>
        </w:rPr>
        <w:t>unutar zelenih površina ili pješačkih staza te se upuštaju u najbliži recipijent</w:t>
      </w:r>
    </w:p>
    <w:p w:rsidR="00043500" w:rsidRPr="00043500" w:rsidRDefault="00043500" w:rsidP="00043500">
      <w:pPr>
        <w:spacing w:before="15" w:after="15" w:line="240" w:lineRule="auto"/>
        <w:ind w:left="1050" w:right="1050"/>
        <w:jc w:val="both"/>
        <w:rPr>
          <w:rFonts w:ascii="Arial" w:eastAsia="Times New Roman" w:hAnsi="Arial" w:cs="Arial"/>
          <w:color w:val="000000"/>
          <w:sz w:val="20"/>
          <w:szCs w:val="20"/>
        </w:rPr>
      </w:pPr>
      <w:r w:rsidRPr="00043500">
        <w:rPr>
          <w:rFonts w:ascii="Arial" w:eastAsia="Times New Roman" w:hAnsi="Arial" w:cs="Arial"/>
          <w:color w:val="000000"/>
          <w:sz w:val="20"/>
          <w:szCs w:val="20"/>
        </w:rPr>
        <w:t>poslije tretmana preko separatora masti i ulja.</w:t>
      </w:r>
    </w:p>
    <w:p w:rsidR="00043500" w:rsidRPr="00043500" w:rsidRDefault="00043500" w:rsidP="00043500">
      <w:pPr>
        <w:spacing w:before="240" w:after="120" w:line="240" w:lineRule="atLeast"/>
        <w:ind w:left="1050" w:right="1050"/>
        <w:jc w:val="center"/>
        <w:rPr>
          <w:rFonts w:ascii="Arial" w:eastAsia="Times New Roman" w:hAnsi="Arial" w:cs="Arial"/>
          <w:b/>
          <w:bCs/>
          <w:color w:val="000000"/>
          <w:sz w:val="20"/>
          <w:szCs w:val="20"/>
        </w:rPr>
      </w:pPr>
      <w:r w:rsidRPr="00043500">
        <w:rPr>
          <w:rFonts w:ascii="Arial" w:eastAsia="Times New Roman" w:hAnsi="Arial" w:cs="Arial"/>
          <w:b/>
          <w:bCs/>
          <w:color w:val="000000"/>
          <w:sz w:val="20"/>
          <w:szCs w:val="20"/>
        </w:rPr>
        <w:t>Članak 38.</w:t>
      </w:r>
    </w:p>
    <w:p w:rsidR="00043500" w:rsidRPr="00043500" w:rsidRDefault="00043500" w:rsidP="00043500">
      <w:pPr>
        <w:spacing w:before="15" w:after="15" w:line="240" w:lineRule="auto"/>
        <w:ind w:left="1050" w:right="1050"/>
        <w:jc w:val="both"/>
        <w:rPr>
          <w:rFonts w:ascii="Arial" w:eastAsia="Times New Roman" w:hAnsi="Arial" w:cs="Arial"/>
          <w:color w:val="000000"/>
          <w:sz w:val="20"/>
          <w:szCs w:val="20"/>
        </w:rPr>
      </w:pPr>
      <w:r w:rsidRPr="00043500">
        <w:rPr>
          <w:rFonts w:ascii="Arial" w:eastAsia="Times New Roman" w:hAnsi="Arial" w:cs="Arial"/>
          <w:color w:val="000000"/>
          <w:sz w:val="20"/>
          <w:szCs w:val="20"/>
        </w:rPr>
        <w:t>Tehnološke otpadne vode iz raznih gospodarskih pogona, koje mogu biti onečišćene uljima i raznim kemikalijama, moraju se prije ispuštanja u javnu kanalizacijsku mrežu, prethodno pročistiti tako da se sadržaj štetnih tvari u njima smanji do propisanih graničnih vrijednosti, odnosno da poprime karakteristike urbanih otpadnih voda (Pravilnik o ispuštanju otpadnih voda u javnu kanalizaciju).</w:t>
      </w:r>
    </w:p>
    <w:p w:rsidR="00043500" w:rsidRPr="00043500" w:rsidRDefault="00043500" w:rsidP="00043500">
      <w:pPr>
        <w:spacing w:before="15" w:after="15" w:line="240" w:lineRule="auto"/>
        <w:ind w:left="1050" w:right="1050"/>
        <w:jc w:val="both"/>
        <w:rPr>
          <w:rFonts w:ascii="Arial" w:eastAsia="Times New Roman" w:hAnsi="Arial" w:cs="Arial"/>
          <w:color w:val="000000"/>
          <w:sz w:val="20"/>
          <w:szCs w:val="20"/>
        </w:rPr>
      </w:pPr>
      <w:r w:rsidRPr="00043500">
        <w:rPr>
          <w:rFonts w:ascii="Arial" w:eastAsia="Times New Roman" w:hAnsi="Arial" w:cs="Arial"/>
          <w:color w:val="000000"/>
          <w:sz w:val="20"/>
          <w:szCs w:val="20"/>
        </w:rPr>
        <w:t>U javni odvodni sustav ne smiju se upuštati:</w:t>
      </w:r>
    </w:p>
    <w:p w:rsidR="00043500" w:rsidRPr="00043500" w:rsidRDefault="00043500" w:rsidP="00043500">
      <w:pPr>
        <w:spacing w:before="15" w:after="15" w:line="240" w:lineRule="auto"/>
        <w:ind w:left="1500" w:right="1050"/>
        <w:jc w:val="both"/>
        <w:rPr>
          <w:rFonts w:ascii="Arial" w:eastAsia="Times New Roman" w:hAnsi="Arial" w:cs="Arial"/>
          <w:color w:val="000000"/>
          <w:sz w:val="20"/>
          <w:szCs w:val="20"/>
        </w:rPr>
      </w:pPr>
      <w:r w:rsidRPr="00043500">
        <w:rPr>
          <w:rFonts w:ascii="Arial" w:eastAsia="Times New Roman" w:hAnsi="Arial" w:cs="Arial"/>
          <w:color w:val="000000"/>
          <w:sz w:val="20"/>
          <w:szCs w:val="20"/>
        </w:rPr>
        <w:t>- vode koje sadrže koncentracije agresivnih i štetnih tvari veće od maksimalno dozvoljenih</w:t>
      </w:r>
    </w:p>
    <w:p w:rsidR="00043500" w:rsidRPr="00043500" w:rsidRDefault="00043500" w:rsidP="00043500">
      <w:pPr>
        <w:spacing w:before="15" w:after="15" w:line="240" w:lineRule="auto"/>
        <w:ind w:left="1500" w:right="1050"/>
        <w:jc w:val="both"/>
        <w:rPr>
          <w:rFonts w:ascii="Arial" w:eastAsia="Times New Roman" w:hAnsi="Arial" w:cs="Arial"/>
          <w:color w:val="000000"/>
          <w:sz w:val="20"/>
          <w:szCs w:val="20"/>
        </w:rPr>
      </w:pPr>
      <w:r w:rsidRPr="00043500">
        <w:rPr>
          <w:rFonts w:ascii="Arial" w:eastAsia="Times New Roman" w:hAnsi="Arial" w:cs="Arial"/>
          <w:color w:val="000000"/>
          <w:sz w:val="20"/>
          <w:szCs w:val="20"/>
        </w:rPr>
        <w:t>- vode koje sadrže materijale koji razvijaju opasne ili upaljive plinove</w:t>
      </w:r>
    </w:p>
    <w:p w:rsidR="00043500" w:rsidRPr="00043500" w:rsidRDefault="00043500" w:rsidP="00043500">
      <w:pPr>
        <w:spacing w:before="15" w:after="15" w:line="240" w:lineRule="auto"/>
        <w:ind w:left="1500" w:right="1050"/>
        <w:jc w:val="both"/>
        <w:rPr>
          <w:rFonts w:ascii="Arial" w:eastAsia="Times New Roman" w:hAnsi="Arial" w:cs="Arial"/>
          <w:color w:val="000000"/>
          <w:sz w:val="20"/>
          <w:szCs w:val="20"/>
        </w:rPr>
      </w:pPr>
      <w:r w:rsidRPr="00043500">
        <w:rPr>
          <w:rFonts w:ascii="Arial" w:eastAsia="Times New Roman" w:hAnsi="Arial" w:cs="Arial"/>
          <w:color w:val="000000"/>
          <w:sz w:val="20"/>
          <w:szCs w:val="20"/>
        </w:rPr>
        <w:t>- vode koje imaju temperaturu veću od 30°C</w:t>
      </w:r>
    </w:p>
    <w:p w:rsidR="00043500" w:rsidRPr="00043500" w:rsidRDefault="00043500" w:rsidP="00043500">
      <w:pPr>
        <w:spacing w:before="15" w:after="15" w:line="240" w:lineRule="auto"/>
        <w:ind w:left="1500" w:right="1050"/>
        <w:jc w:val="both"/>
        <w:rPr>
          <w:rFonts w:ascii="Arial" w:eastAsia="Times New Roman" w:hAnsi="Arial" w:cs="Arial"/>
          <w:color w:val="000000"/>
          <w:sz w:val="20"/>
          <w:szCs w:val="20"/>
        </w:rPr>
      </w:pPr>
      <w:r w:rsidRPr="00043500">
        <w:rPr>
          <w:rFonts w:ascii="Arial" w:eastAsia="Times New Roman" w:hAnsi="Arial" w:cs="Arial"/>
          <w:color w:val="000000"/>
          <w:sz w:val="20"/>
          <w:szCs w:val="20"/>
        </w:rPr>
        <w:t>- vode onečišćene većom količinom krutih tvari koje mogu oštetiti cijevni sustav i time sustav za odvodnju</w:t>
      </w:r>
    </w:p>
    <w:p w:rsidR="00043500" w:rsidRPr="00043500" w:rsidRDefault="00043500" w:rsidP="00043500">
      <w:pPr>
        <w:spacing w:before="240" w:after="120" w:line="240" w:lineRule="atLeast"/>
        <w:ind w:left="1050" w:right="1050"/>
        <w:jc w:val="center"/>
        <w:rPr>
          <w:rFonts w:ascii="Arial" w:eastAsia="Times New Roman" w:hAnsi="Arial" w:cs="Arial"/>
          <w:b/>
          <w:bCs/>
          <w:color w:val="000000"/>
          <w:sz w:val="20"/>
          <w:szCs w:val="20"/>
        </w:rPr>
      </w:pPr>
      <w:r w:rsidRPr="00043500">
        <w:rPr>
          <w:rFonts w:ascii="Arial" w:eastAsia="Times New Roman" w:hAnsi="Arial" w:cs="Arial"/>
          <w:b/>
          <w:bCs/>
          <w:color w:val="000000"/>
          <w:sz w:val="20"/>
          <w:szCs w:val="20"/>
        </w:rPr>
        <w:t>Članak 39.</w:t>
      </w:r>
    </w:p>
    <w:p w:rsidR="00043500" w:rsidRPr="00043500" w:rsidRDefault="00043500" w:rsidP="00043500">
      <w:pPr>
        <w:spacing w:before="15" w:after="15" w:line="240" w:lineRule="auto"/>
        <w:ind w:left="1050" w:right="1050"/>
        <w:jc w:val="both"/>
        <w:rPr>
          <w:rFonts w:ascii="Arial" w:eastAsia="Times New Roman" w:hAnsi="Arial" w:cs="Arial"/>
          <w:color w:val="000000"/>
          <w:sz w:val="20"/>
          <w:szCs w:val="20"/>
        </w:rPr>
      </w:pPr>
      <w:r w:rsidRPr="00043500">
        <w:rPr>
          <w:rFonts w:ascii="Arial" w:eastAsia="Times New Roman" w:hAnsi="Arial" w:cs="Arial"/>
          <w:color w:val="000000"/>
          <w:sz w:val="20"/>
          <w:szCs w:val="20"/>
        </w:rPr>
        <w:t>Na svim lomovima trase kanalizacijskih vodova obavezno izvesti reviziona okna kao i kod svih mjesta priključenja.</w:t>
      </w:r>
    </w:p>
    <w:p w:rsidR="00043500" w:rsidRPr="00043500" w:rsidRDefault="00043500" w:rsidP="00043500">
      <w:pPr>
        <w:spacing w:before="15" w:after="15" w:line="240" w:lineRule="auto"/>
        <w:ind w:left="1050" w:right="1050"/>
        <w:jc w:val="both"/>
        <w:rPr>
          <w:rFonts w:ascii="Arial" w:eastAsia="Times New Roman" w:hAnsi="Arial" w:cs="Arial"/>
          <w:color w:val="000000"/>
          <w:sz w:val="20"/>
          <w:szCs w:val="20"/>
        </w:rPr>
      </w:pPr>
      <w:r w:rsidRPr="00043500">
        <w:rPr>
          <w:rFonts w:ascii="Arial" w:eastAsia="Times New Roman" w:hAnsi="Arial" w:cs="Arial"/>
          <w:color w:val="000000"/>
          <w:sz w:val="20"/>
          <w:szCs w:val="20"/>
        </w:rPr>
        <w:t>Planom se utvrđuje obveza ishodovanja vodopravnih uvjeta u postupku dobivanja lokacijske dozvole, a u skladu s Zakonom o vodama. Vodopravne uvjete izdaju „Hrvatske vode".</w:t>
      </w:r>
    </w:p>
    <w:p w:rsidR="00043500" w:rsidRPr="00043500" w:rsidRDefault="00043500" w:rsidP="00043500">
      <w:pPr>
        <w:spacing w:before="240" w:after="120" w:line="240" w:lineRule="atLeast"/>
        <w:ind w:left="1050" w:right="1050"/>
        <w:jc w:val="center"/>
        <w:rPr>
          <w:rFonts w:ascii="Arial" w:eastAsia="Times New Roman" w:hAnsi="Arial" w:cs="Arial"/>
          <w:b/>
          <w:bCs/>
          <w:color w:val="000000"/>
          <w:sz w:val="20"/>
          <w:szCs w:val="20"/>
        </w:rPr>
      </w:pPr>
      <w:r w:rsidRPr="00043500">
        <w:rPr>
          <w:rFonts w:ascii="Arial" w:eastAsia="Times New Roman" w:hAnsi="Arial" w:cs="Arial"/>
          <w:b/>
          <w:bCs/>
          <w:color w:val="000000"/>
          <w:sz w:val="20"/>
          <w:szCs w:val="20"/>
        </w:rPr>
        <w:t>Članak 40.</w:t>
      </w:r>
    </w:p>
    <w:p w:rsidR="00043500" w:rsidRPr="00043500" w:rsidRDefault="00043500" w:rsidP="00043500">
      <w:pPr>
        <w:spacing w:before="15" w:after="15" w:line="240" w:lineRule="auto"/>
        <w:ind w:left="1050" w:right="1050"/>
        <w:jc w:val="both"/>
        <w:rPr>
          <w:rFonts w:ascii="Arial" w:eastAsia="Times New Roman" w:hAnsi="Arial" w:cs="Arial"/>
          <w:color w:val="000000"/>
          <w:sz w:val="20"/>
          <w:szCs w:val="20"/>
        </w:rPr>
      </w:pPr>
      <w:r w:rsidRPr="00043500">
        <w:rPr>
          <w:rFonts w:ascii="Arial" w:eastAsia="Times New Roman" w:hAnsi="Arial" w:cs="Arial"/>
          <w:color w:val="000000"/>
          <w:sz w:val="20"/>
          <w:szCs w:val="20"/>
        </w:rPr>
        <w:t>Prije upuštanja u recipijent otpadne vode obavezno tretirati kroz pročistač. To znači nije moguće pustiti u rad bilo koji radni proces u pojedinoj građevini dok se ne izgradi sustav za pročišćenje otpadnih voda koji je smješten južno od obuhvata ovog UPU-a na području gospodarske zone.</w:t>
      </w:r>
    </w:p>
    <w:p w:rsidR="00043500" w:rsidRPr="00043500" w:rsidRDefault="00043500" w:rsidP="00043500">
      <w:pPr>
        <w:spacing w:before="15" w:after="15" w:line="240" w:lineRule="auto"/>
        <w:ind w:left="1050" w:right="1050"/>
        <w:jc w:val="both"/>
        <w:rPr>
          <w:rFonts w:ascii="Arial" w:eastAsia="Times New Roman" w:hAnsi="Arial" w:cs="Arial"/>
          <w:color w:val="000000"/>
          <w:sz w:val="20"/>
          <w:szCs w:val="20"/>
        </w:rPr>
      </w:pPr>
      <w:r w:rsidRPr="00043500">
        <w:rPr>
          <w:rFonts w:ascii="Arial" w:eastAsia="Times New Roman" w:hAnsi="Arial" w:cs="Arial"/>
          <w:color w:val="000000"/>
          <w:sz w:val="20"/>
          <w:szCs w:val="20"/>
        </w:rPr>
        <w:lastRenderedPageBreak/>
        <w:t>Iznimno iz stavka 1. ovog članka to se može dopustiti, ako se za predmetnu česticu izradi vlastiti pročistač ili se predtretmanom otpadnih voda dokaže da je voda zadovoljavajuće kakvoće za upuštanje u recipijent. Nakon izgradnje pojedine faze sustava odvodnje otpadnih voda sve građevine se moraju spojiti na istu bez obzira na svoj vlastiti prečistač.</w:t>
      </w:r>
    </w:p>
    <w:p w:rsidR="00043500" w:rsidRPr="00043500" w:rsidRDefault="00043500" w:rsidP="00043500">
      <w:pPr>
        <w:spacing w:before="360" w:after="240" w:line="240" w:lineRule="atLeast"/>
        <w:ind w:left="1050" w:right="1050"/>
        <w:rPr>
          <w:rFonts w:ascii="Arial" w:eastAsia="Times New Roman" w:hAnsi="Arial" w:cs="Arial"/>
          <w:b/>
          <w:bCs/>
          <w:color w:val="000000"/>
          <w:sz w:val="20"/>
          <w:szCs w:val="20"/>
        </w:rPr>
      </w:pPr>
      <w:r w:rsidRPr="00043500">
        <w:rPr>
          <w:rFonts w:ascii="Arial" w:eastAsia="Times New Roman" w:hAnsi="Arial" w:cs="Arial"/>
          <w:b/>
          <w:bCs/>
          <w:color w:val="000000"/>
          <w:sz w:val="24"/>
          <w:szCs w:val="24"/>
        </w:rPr>
        <w:t>5. Uvjeti uređenja javnih zelenih površina</w:t>
      </w:r>
    </w:p>
    <w:p w:rsidR="00043500" w:rsidRPr="00043500" w:rsidRDefault="00043500" w:rsidP="00043500">
      <w:pPr>
        <w:spacing w:before="240" w:after="120" w:line="240" w:lineRule="atLeast"/>
        <w:ind w:left="1050" w:right="1050"/>
        <w:jc w:val="center"/>
        <w:rPr>
          <w:rFonts w:ascii="Arial" w:eastAsia="Times New Roman" w:hAnsi="Arial" w:cs="Arial"/>
          <w:b/>
          <w:bCs/>
          <w:color w:val="000000"/>
          <w:sz w:val="20"/>
          <w:szCs w:val="20"/>
        </w:rPr>
      </w:pPr>
      <w:r w:rsidRPr="00043500">
        <w:rPr>
          <w:rFonts w:ascii="Arial" w:eastAsia="Times New Roman" w:hAnsi="Arial" w:cs="Arial"/>
          <w:b/>
          <w:bCs/>
          <w:color w:val="000000"/>
          <w:sz w:val="20"/>
          <w:szCs w:val="20"/>
        </w:rPr>
        <w:t>Članak 41.</w:t>
      </w:r>
    </w:p>
    <w:p w:rsidR="00043500" w:rsidRPr="00043500" w:rsidRDefault="00043500" w:rsidP="00043500">
      <w:pPr>
        <w:spacing w:before="15" w:after="15" w:line="240" w:lineRule="auto"/>
        <w:ind w:left="1050" w:right="1050"/>
        <w:jc w:val="both"/>
        <w:rPr>
          <w:rFonts w:ascii="Arial" w:eastAsia="Times New Roman" w:hAnsi="Arial" w:cs="Arial"/>
          <w:color w:val="000000"/>
          <w:sz w:val="20"/>
          <w:szCs w:val="20"/>
        </w:rPr>
      </w:pPr>
      <w:r w:rsidRPr="00043500">
        <w:rPr>
          <w:rFonts w:ascii="Arial" w:eastAsia="Times New Roman" w:hAnsi="Arial" w:cs="Arial"/>
          <w:color w:val="000000"/>
          <w:sz w:val="20"/>
          <w:szCs w:val="20"/>
        </w:rPr>
        <w:t>Urbanističkim planom uređenja određene su neizgrađene površine koje su kategorizirane kao zaštitno zelenilo.</w:t>
      </w:r>
    </w:p>
    <w:p w:rsidR="00043500" w:rsidRPr="00043500" w:rsidRDefault="00043500" w:rsidP="00043500">
      <w:pPr>
        <w:spacing w:before="15" w:after="15" w:line="240" w:lineRule="auto"/>
        <w:ind w:left="1050" w:right="1050"/>
        <w:jc w:val="both"/>
        <w:rPr>
          <w:rFonts w:ascii="Arial" w:eastAsia="Times New Roman" w:hAnsi="Arial" w:cs="Arial"/>
          <w:color w:val="000000"/>
          <w:sz w:val="20"/>
          <w:szCs w:val="20"/>
        </w:rPr>
      </w:pPr>
      <w:r w:rsidRPr="00043500">
        <w:rPr>
          <w:rFonts w:ascii="Arial" w:eastAsia="Times New Roman" w:hAnsi="Arial" w:cs="Arial"/>
          <w:color w:val="000000"/>
          <w:sz w:val="20"/>
          <w:szCs w:val="20"/>
        </w:rPr>
        <w:t>To su područja unutar i oko cestovnih koridora čije uređenje i održavanje spada u obavezu poduzeća nadležnog za tu prometnicu.</w:t>
      </w:r>
    </w:p>
    <w:p w:rsidR="00043500" w:rsidRPr="00043500" w:rsidRDefault="00043500" w:rsidP="00043500">
      <w:pPr>
        <w:spacing w:before="15" w:after="15" w:line="240" w:lineRule="auto"/>
        <w:ind w:left="1050" w:right="1050"/>
        <w:jc w:val="both"/>
        <w:rPr>
          <w:rFonts w:ascii="Arial" w:eastAsia="Times New Roman" w:hAnsi="Arial" w:cs="Arial"/>
          <w:color w:val="000000"/>
          <w:sz w:val="20"/>
          <w:szCs w:val="20"/>
        </w:rPr>
      </w:pPr>
      <w:r w:rsidRPr="00043500">
        <w:rPr>
          <w:rFonts w:ascii="Arial" w:eastAsia="Times New Roman" w:hAnsi="Arial" w:cs="Arial"/>
          <w:color w:val="000000"/>
          <w:sz w:val="20"/>
          <w:szCs w:val="20"/>
        </w:rPr>
        <w:t>Na površinama ove namjene može se postavljati dodatna prometna mreža i vodovi komunalne infrastrukture.</w:t>
      </w:r>
    </w:p>
    <w:p w:rsidR="00043500" w:rsidRPr="00043500" w:rsidRDefault="00043500" w:rsidP="00043500">
      <w:pPr>
        <w:spacing w:before="360" w:after="240" w:line="240" w:lineRule="atLeast"/>
        <w:ind w:left="1050" w:right="1050"/>
        <w:rPr>
          <w:rFonts w:ascii="Arial" w:eastAsia="Times New Roman" w:hAnsi="Arial" w:cs="Arial"/>
          <w:b/>
          <w:bCs/>
          <w:color w:val="000000"/>
          <w:sz w:val="20"/>
          <w:szCs w:val="20"/>
        </w:rPr>
      </w:pPr>
      <w:r w:rsidRPr="00043500">
        <w:rPr>
          <w:rFonts w:ascii="Arial" w:eastAsia="Times New Roman" w:hAnsi="Arial" w:cs="Arial"/>
          <w:b/>
          <w:bCs/>
          <w:color w:val="000000"/>
          <w:sz w:val="24"/>
          <w:szCs w:val="24"/>
        </w:rPr>
        <w:t>6. Postupanje s otpadom</w:t>
      </w:r>
    </w:p>
    <w:p w:rsidR="00043500" w:rsidRPr="00043500" w:rsidRDefault="00043500" w:rsidP="00043500">
      <w:pPr>
        <w:spacing w:before="240" w:after="120" w:line="240" w:lineRule="atLeast"/>
        <w:ind w:left="1050" w:right="1050"/>
        <w:jc w:val="center"/>
        <w:rPr>
          <w:rFonts w:ascii="Arial" w:eastAsia="Times New Roman" w:hAnsi="Arial" w:cs="Arial"/>
          <w:b/>
          <w:bCs/>
          <w:color w:val="000000"/>
          <w:sz w:val="20"/>
          <w:szCs w:val="20"/>
        </w:rPr>
      </w:pPr>
      <w:r w:rsidRPr="00043500">
        <w:rPr>
          <w:rFonts w:ascii="Arial" w:eastAsia="Times New Roman" w:hAnsi="Arial" w:cs="Arial"/>
          <w:b/>
          <w:bCs/>
          <w:color w:val="000000"/>
          <w:sz w:val="20"/>
          <w:szCs w:val="20"/>
        </w:rPr>
        <w:t>Članak 42.</w:t>
      </w:r>
    </w:p>
    <w:p w:rsidR="00043500" w:rsidRPr="00043500" w:rsidRDefault="00043500" w:rsidP="00043500">
      <w:pPr>
        <w:spacing w:before="15" w:after="15" w:line="240" w:lineRule="auto"/>
        <w:ind w:left="1050" w:right="1050"/>
        <w:jc w:val="both"/>
        <w:rPr>
          <w:rFonts w:ascii="Arial" w:eastAsia="Times New Roman" w:hAnsi="Arial" w:cs="Arial"/>
          <w:color w:val="000000"/>
          <w:sz w:val="20"/>
          <w:szCs w:val="20"/>
        </w:rPr>
      </w:pPr>
      <w:r w:rsidRPr="00043500">
        <w:rPr>
          <w:rFonts w:ascii="Arial" w:eastAsia="Times New Roman" w:hAnsi="Arial" w:cs="Arial"/>
          <w:color w:val="000000"/>
          <w:sz w:val="20"/>
          <w:szCs w:val="20"/>
        </w:rPr>
        <w:t>Na prostoru obuhvata Urbanističkog plana uređenja postupanje s otpadom treba biti u skladu s odredbama važećeg Zakon o otpadu. Prostor za odlaganje otpada na pojedinoj građevinskoj čestici mora biti postavljen na za to odgovarajuće dostupno i zaštićeno mjesto.</w:t>
      </w:r>
    </w:p>
    <w:p w:rsidR="00043500" w:rsidRPr="00043500" w:rsidRDefault="00043500" w:rsidP="00043500">
      <w:pPr>
        <w:spacing w:before="240" w:after="120" w:line="240" w:lineRule="atLeast"/>
        <w:ind w:left="1050" w:right="1050"/>
        <w:jc w:val="center"/>
        <w:rPr>
          <w:rFonts w:ascii="Arial" w:eastAsia="Times New Roman" w:hAnsi="Arial" w:cs="Arial"/>
          <w:b/>
          <w:bCs/>
          <w:color w:val="000000"/>
          <w:sz w:val="20"/>
          <w:szCs w:val="20"/>
        </w:rPr>
      </w:pPr>
      <w:r w:rsidRPr="00043500">
        <w:rPr>
          <w:rFonts w:ascii="Arial" w:eastAsia="Times New Roman" w:hAnsi="Arial" w:cs="Arial"/>
          <w:b/>
          <w:bCs/>
          <w:color w:val="000000"/>
          <w:sz w:val="20"/>
          <w:szCs w:val="20"/>
        </w:rPr>
        <w:t>Članak 43.</w:t>
      </w:r>
    </w:p>
    <w:p w:rsidR="00043500" w:rsidRPr="00043500" w:rsidRDefault="00043500" w:rsidP="00043500">
      <w:pPr>
        <w:spacing w:before="15" w:after="15" w:line="240" w:lineRule="auto"/>
        <w:ind w:left="1050" w:right="1050"/>
        <w:jc w:val="both"/>
        <w:rPr>
          <w:rFonts w:ascii="Arial" w:eastAsia="Times New Roman" w:hAnsi="Arial" w:cs="Arial"/>
          <w:color w:val="000000"/>
          <w:sz w:val="20"/>
          <w:szCs w:val="20"/>
        </w:rPr>
      </w:pPr>
      <w:r w:rsidRPr="00043500">
        <w:rPr>
          <w:rFonts w:ascii="Arial" w:eastAsia="Times New Roman" w:hAnsi="Arial" w:cs="Arial"/>
          <w:color w:val="000000"/>
          <w:sz w:val="20"/>
          <w:szCs w:val="20"/>
        </w:rPr>
        <w:t>U sustavu zbrinjavanja opasnog otpada na području Županije predviđaju se prikupljališta i privremena skladištenja (prema Strategiji prostornog uređenja Hrvatske) na lokacijama gdje taj otpad i nastaje, a gdje već postoje izvjesni uvjeti za njegovo privremeno skladištenje.</w:t>
      </w:r>
    </w:p>
    <w:p w:rsidR="00043500" w:rsidRPr="00043500" w:rsidRDefault="00043500" w:rsidP="00043500">
      <w:pPr>
        <w:spacing w:before="360" w:after="240" w:line="240" w:lineRule="atLeast"/>
        <w:ind w:left="1050" w:right="1050"/>
        <w:rPr>
          <w:rFonts w:ascii="Arial" w:eastAsia="Times New Roman" w:hAnsi="Arial" w:cs="Arial"/>
          <w:b/>
          <w:bCs/>
          <w:color w:val="000000"/>
          <w:sz w:val="20"/>
          <w:szCs w:val="20"/>
        </w:rPr>
      </w:pPr>
      <w:r w:rsidRPr="00043500">
        <w:rPr>
          <w:rFonts w:ascii="Arial" w:eastAsia="Times New Roman" w:hAnsi="Arial" w:cs="Arial"/>
          <w:b/>
          <w:bCs/>
          <w:color w:val="000000"/>
          <w:sz w:val="24"/>
          <w:szCs w:val="24"/>
        </w:rPr>
        <w:t>7. Mjere sprječavanja nepovoljnog utjecaja na okoliš</w:t>
      </w:r>
    </w:p>
    <w:p w:rsidR="00043500" w:rsidRPr="00043500" w:rsidRDefault="00043500" w:rsidP="00043500">
      <w:pPr>
        <w:spacing w:before="240" w:after="120" w:line="240" w:lineRule="atLeast"/>
        <w:ind w:left="1050" w:right="1050"/>
        <w:jc w:val="center"/>
        <w:rPr>
          <w:rFonts w:ascii="Arial" w:eastAsia="Times New Roman" w:hAnsi="Arial" w:cs="Arial"/>
          <w:b/>
          <w:bCs/>
          <w:color w:val="000000"/>
          <w:sz w:val="20"/>
          <w:szCs w:val="20"/>
        </w:rPr>
      </w:pPr>
      <w:r w:rsidRPr="00043500">
        <w:rPr>
          <w:rFonts w:ascii="Arial" w:eastAsia="Times New Roman" w:hAnsi="Arial" w:cs="Arial"/>
          <w:b/>
          <w:bCs/>
          <w:color w:val="000000"/>
          <w:sz w:val="20"/>
          <w:szCs w:val="20"/>
        </w:rPr>
        <w:t>Članak 44.</w:t>
      </w:r>
    </w:p>
    <w:p w:rsidR="00043500" w:rsidRPr="00043500" w:rsidRDefault="00043500" w:rsidP="00043500">
      <w:pPr>
        <w:spacing w:before="15" w:after="15" w:line="240" w:lineRule="auto"/>
        <w:ind w:left="1050" w:right="1050"/>
        <w:jc w:val="both"/>
        <w:rPr>
          <w:rFonts w:ascii="Arial" w:eastAsia="Times New Roman" w:hAnsi="Arial" w:cs="Arial"/>
          <w:color w:val="000000"/>
          <w:sz w:val="20"/>
          <w:szCs w:val="20"/>
        </w:rPr>
      </w:pPr>
      <w:r w:rsidRPr="00043500">
        <w:rPr>
          <w:rFonts w:ascii="Arial" w:eastAsia="Times New Roman" w:hAnsi="Arial" w:cs="Arial"/>
          <w:color w:val="000000"/>
          <w:sz w:val="20"/>
          <w:szCs w:val="20"/>
        </w:rPr>
        <w:t>Djelatnosti koje se obavljaju unutar obuhvata Plana ne smiju proizvoditi infektivne, karcinogene toksične otpade, te otpade koji imaju svojstva nagrizanja, ispuštanja otrovnih plinova te kemijsku ili biološku reakciju.</w:t>
      </w:r>
    </w:p>
    <w:p w:rsidR="00043500" w:rsidRPr="00043500" w:rsidRDefault="00043500" w:rsidP="00043500">
      <w:pPr>
        <w:spacing w:before="240" w:after="120" w:line="240" w:lineRule="atLeast"/>
        <w:ind w:left="1050" w:right="1050"/>
        <w:jc w:val="center"/>
        <w:rPr>
          <w:rFonts w:ascii="Arial" w:eastAsia="Times New Roman" w:hAnsi="Arial" w:cs="Arial"/>
          <w:b/>
          <w:bCs/>
          <w:color w:val="000000"/>
          <w:sz w:val="20"/>
          <w:szCs w:val="20"/>
        </w:rPr>
      </w:pPr>
      <w:r w:rsidRPr="00043500">
        <w:rPr>
          <w:rFonts w:ascii="Arial" w:eastAsia="Times New Roman" w:hAnsi="Arial" w:cs="Arial"/>
          <w:b/>
          <w:bCs/>
          <w:color w:val="000000"/>
          <w:sz w:val="20"/>
          <w:szCs w:val="20"/>
        </w:rPr>
        <w:t>Članak 45.</w:t>
      </w:r>
    </w:p>
    <w:p w:rsidR="00043500" w:rsidRPr="00043500" w:rsidRDefault="00043500" w:rsidP="00043500">
      <w:pPr>
        <w:spacing w:before="15" w:after="15" w:line="240" w:lineRule="auto"/>
        <w:ind w:left="1050" w:right="1050"/>
        <w:jc w:val="both"/>
        <w:rPr>
          <w:rFonts w:ascii="Arial" w:eastAsia="Times New Roman" w:hAnsi="Arial" w:cs="Arial"/>
          <w:color w:val="000000"/>
          <w:sz w:val="20"/>
          <w:szCs w:val="20"/>
        </w:rPr>
      </w:pPr>
      <w:r w:rsidRPr="00043500">
        <w:rPr>
          <w:rFonts w:ascii="Arial" w:eastAsia="Times New Roman" w:hAnsi="Arial" w:cs="Arial"/>
          <w:color w:val="000000"/>
          <w:sz w:val="20"/>
          <w:szCs w:val="20"/>
        </w:rPr>
        <w:t>Zaštitu podzemnih voda od zagađenja vršiti na slijedeći način:</w:t>
      </w:r>
    </w:p>
    <w:p w:rsidR="00043500" w:rsidRPr="00043500" w:rsidRDefault="00043500" w:rsidP="00043500">
      <w:pPr>
        <w:spacing w:before="15" w:after="15" w:line="240" w:lineRule="auto"/>
        <w:ind w:left="1050" w:right="1050"/>
        <w:jc w:val="both"/>
        <w:rPr>
          <w:rFonts w:ascii="Arial" w:eastAsia="Times New Roman" w:hAnsi="Arial" w:cs="Arial"/>
          <w:color w:val="000000"/>
          <w:sz w:val="20"/>
          <w:szCs w:val="20"/>
        </w:rPr>
      </w:pPr>
      <w:r w:rsidRPr="00043500">
        <w:rPr>
          <w:rFonts w:ascii="Arial" w:eastAsia="Times New Roman" w:hAnsi="Arial" w:cs="Arial"/>
          <w:color w:val="000000"/>
          <w:sz w:val="20"/>
          <w:szCs w:val="20"/>
        </w:rPr>
        <w:t>- izraditi sustave odvodnje otpadnih voda od vodonepropusnih elemenata,</w:t>
      </w:r>
    </w:p>
    <w:p w:rsidR="00043500" w:rsidRPr="00043500" w:rsidRDefault="00043500" w:rsidP="00043500">
      <w:pPr>
        <w:spacing w:before="15" w:after="15" w:line="240" w:lineRule="auto"/>
        <w:ind w:left="1050" w:right="1050"/>
        <w:jc w:val="both"/>
        <w:rPr>
          <w:rFonts w:ascii="Arial" w:eastAsia="Times New Roman" w:hAnsi="Arial" w:cs="Arial"/>
          <w:color w:val="000000"/>
          <w:sz w:val="20"/>
          <w:szCs w:val="20"/>
        </w:rPr>
      </w:pPr>
      <w:r w:rsidRPr="00043500">
        <w:rPr>
          <w:rFonts w:ascii="Arial" w:eastAsia="Times New Roman" w:hAnsi="Arial" w:cs="Arial"/>
          <w:color w:val="000000"/>
          <w:sz w:val="20"/>
          <w:szCs w:val="20"/>
        </w:rPr>
        <w:t>- oborinske vode s prometnih površina i parkirališta odvoditi putem slivnika s taložnicama u javnu kanalsku mrežu.</w:t>
      </w:r>
    </w:p>
    <w:p w:rsidR="00043500" w:rsidRPr="00043500" w:rsidRDefault="00043500" w:rsidP="00043500">
      <w:pPr>
        <w:spacing w:before="15" w:after="15" w:line="240" w:lineRule="auto"/>
        <w:ind w:left="1050" w:right="1050"/>
        <w:jc w:val="both"/>
        <w:rPr>
          <w:rFonts w:ascii="Arial" w:eastAsia="Times New Roman" w:hAnsi="Arial" w:cs="Arial"/>
          <w:color w:val="000000"/>
          <w:sz w:val="20"/>
          <w:szCs w:val="20"/>
        </w:rPr>
      </w:pPr>
      <w:r w:rsidRPr="00043500">
        <w:rPr>
          <w:rFonts w:ascii="Arial" w:eastAsia="Times New Roman" w:hAnsi="Arial" w:cs="Arial"/>
          <w:color w:val="000000"/>
          <w:sz w:val="20"/>
          <w:szCs w:val="20"/>
        </w:rPr>
        <w:t>- prije upuštanja u redcipijent sve otpadne vode moraju proći kroz pročišćivač otpadnih voda</w:t>
      </w:r>
    </w:p>
    <w:p w:rsidR="00043500" w:rsidRPr="00043500" w:rsidRDefault="00043500" w:rsidP="00043500">
      <w:pPr>
        <w:spacing w:before="240" w:after="120" w:line="240" w:lineRule="atLeast"/>
        <w:ind w:left="1050" w:right="1050"/>
        <w:jc w:val="center"/>
        <w:rPr>
          <w:rFonts w:ascii="Arial" w:eastAsia="Times New Roman" w:hAnsi="Arial" w:cs="Arial"/>
          <w:b/>
          <w:bCs/>
          <w:color w:val="000000"/>
          <w:sz w:val="20"/>
          <w:szCs w:val="20"/>
        </w:rPr>
      </w:pPr>
      <w:r w:rsidRPr="00043500">
        <w:rPr>
          <w:rFonts w:ascii="Arial" w:eastAsia="Times New Roman" w:hAnsi="Arial" w:cs="Arial"/>
          <w:b/>
          <w:bCs/>
          <w:color w:val="000000"/>
          <w:sz w:val="20"/>
          <w:szCs w:val="20"/>
        </w:rPr>
        <w:t>Članak 46.</w:t>
      </w:r>
    </w:p>
    <w:p w:rsidR="00043500" w:rsidRPr="00043500" w:rsidRDefault="00043500" w:rsidP="00043500">
      <w:pPr>
        <w:spacing w:before="15" w:after="15" w:line="240" w:lineRule="auto"/>
        <w:ind w:left="1050" w:right="1050"/>
        <w:jc w:val="both"/>
        <w:rPr>
          <w:rFonts w:ascii="Arial" w:eastAsia="Times New Roman" w:hAnsi="Arial" w:cs="Arial"/>
          <w:color w:val="000000"/>
          <w:sz w:val="20"/>
          <w:szCs w:val="20"/>
        </w:rPr>
      </w:pPr>
      <w:r w:rsidRPr="00043500">
        <w:rPr>
          <w:rFonts w:ascii="Arial" w:eastAsia="Times New Roman" w:hAnsi="Arial" w:cs="Arial"/>
          <w:color w:val="000000"/>
          <w:sz w:val="20"/>
          <w:szCs w:val="20"/>
        </w:rPr>
        <w:t>Za prostor obuhvata plana do donošenja Zakona o civilnoj zaštiti kojom će se detaljnije riješiti problematika zaštite i sklanjanja ljudi i materijalnih dobara u suradnji s nadležnim državnim tijelom primjenjivat će se važeći Pravilnik o mjerama zaštite od elementarnih nepogoda i ratnih opasnosti u prostornom planiranju i uređivanju prostora u dijelu koji nije u suprotnosti sa važećim odredbama Zakona o unutarnjim poslovima.</w:t>
      </w:r>
    </w:p>
    <w:p w:rsidR="00043500" w:rsidRPr="00043500" w:rsidRDefault="00043500" w:rsidP="00043500">
      <w:pPr>
        <w:spacing w:before="240" w:after="120" w:line="240" w:lineRule="atLeast"/>
        <w:ind w:left="1050" w:right="1050"/>
        <w:jc w:val="center"/>
        <w:rPr>
          <w:rFonts w:ascii="Arial" w:eastAsia="Times New Roman" w:hAnsi="Arial" w:cs="Arial"/>
          <w:b/>
          <w:bCs/>
          <w:color w:val="000000"/>
          <w:sz w:val="20"/>
          <w:szCs w:val="20"/>
        </w:rPr>
      </w:pPr>
      <w:r w:rsidRPr="00043500">
        <w:rPr>
          <w:rFonts w:ascii="Arial" w:eastAsia="Times New Roman" w:hAnsi="Arial" w:cs="Arial"/>
          <w:b/>
          <w:bCs/>
          <w:color w:val="000000"/>
          <w:sz w:val="20"/>
          <w:szCs w:val="20"/>
        </w:rPr>
        <w:t>Članak 47.</w:t>
      </w:r>
    </w:p>
    <w:p w:rsidR="00043500" w:rsidRPr="00043500" w:rsidRDefault="00043500" w:rsidP="00043500">
      <w:pPr>
        <w:spacing w:before="15" w:after="15" w:line="240" w:lineRule="auto"/>
        <w:ind w:left="1050" w:right="1050"/>
        <w:jc w:val="both"/>
        <w:rPr>
          <w:rFonts w:ascii="Arial" w:eastAsia="Times New Roman" w:hAnsi="Arial" w:cs="Arial"/>
          <w:color w:val="000000"/>
          <w:sz w:val="20"/>
          <w:szCs w:val="20"/>
        </w:rPr>
      </w:pPr>
      <w:r w:rsidRPr="00043500">
        <w:rPr>
          <w:rFonts w:ascii="Arial" w:eastAsia="Times New Roman" w:hAnsi="Arial" w:cs="Arial"/>
          <w:color w:val="000000"/>
          <w:sz w:val="20"/>
          <w:szCs w:val="20"/>
        </w:rPr>
        <w:lastRenderedPageBreak/>
        <w:t>Prostor obuhvata plana prema seizmičkim kartama nalazi se u zoni VIT seizmičnosti (po MCS).</w:t>
      </w:r>
    </w:p>
    <w:p w:rsidR="00043500" w:rsidRPr="00043500" w:rsidRDefault="00043500" w:rsidP="00043500">
      <w:pPr>
        <w:spacing w:before="15" w:after="15" w:line="240" w:lineRule="auto"/>
        <w:ind w:left="1050" w:right="1050"/>
        <w:jc w:val="both"/>
        <w:rPr>
          <w:rFonts w:ascii="Arial" w:eastAsia="Times New Roman" w:hAnsi="Arial" w:cs="Arial"/>
          <w:color w:val="000000"/>
          <w:sz w:val="20"/>
          <w:szCs w:val="20"/>
        </w:rPr>
      </w:pPr>
      <w:r w:rsidRPr="00043500">
        <w:rPr>
          <w:rFonts w:ascii="Arial" w:eastAsia="Times New Roman" w:hAnsi="Arial" w:cs="Arial"/>
          <w:color w:val="000000"/>
          <w:sz w:val="20"/>
          <w:szCs w:val="20"/>
        </w:rPr>
        <w:t>Izgradnja i saniranje građevina treba se provoditi u skladu s zakonskom regulativom za protupotresnu izgradnju.</w:t>
      </w:r>
    </w:p>
    <w:p w:rsidR="00043500" w:rsidRPr="00043500" w:rsidRDefault="00043500" w:rsidP="00043500">
      <w:pPr>
        <w:spacing w:before="240" w:after="120" w:line="240" w:lineRule="atLeast"/>
        <w:ind w:left="1050" w:right="1050"/>
        <w:jc w:val="center"/>
        <w:rPr>
          <w:rFonts w:ascii="Arial" w:eastAsia="Times New Roman" w:hAnsi="Arial" w:cs="Arial"/>
          <w:b/>
          <w:bCs/>
          <w:color w:val="000000"/>
          <w:sz w:val="20"/>
          <w:szCs w:val="20"/>
        </w:rPr>
      </w:pPr>
      <w:r w:rsidRPr="00043500">
        <w:rPr>
          <w:rFonts w:ascii="Arial" w:eastAsia="Times New Roman" w:hAnsi="Arial" w:cs="Arial"/>
          <w:b/>
          <w:bCs/>
          <w:color w:val="000000"/>
          <w:sz w:val="20"/>
          <w:szCs w:val="20"/>
        </w:rPr>
        <w:t>Članak 48.</w:t>
      </w:r>
    </w:p>
    <w:p w:rsidR="00043500" w:rsidRPr="00043500" w:rsidRDefault="00043500" w:rsidP="00043500">
      <w:pPr>
        <w:spacing w:before="15" w:after="15" w:line="240" w:lineRule="auto"/>
        <w:ind w:left="1050" w:right="1050"/>
        <w:jc w:val="both"/>
        <w:rPr>
          <w:rFonts w:ascii="Arial" w:eastAsia="Times New Roman" w:hAnsi="Arial" w:cs="Arial"/>
          <w:color w:val="000000"/>
          <w:sz w:val="20"/>
          <w:szCs w:val="20"/>
        </w:rPr>
      </w:pPr>
      <w:r w:rsidRPr="00043500">
        <w:rPr>
          <w:rFonts w:ascii="Arial" w:eastAsia="Times New Roman" w:hAnsi="Arial" w:cs="Arial"/>
          <w:color w:val="000000"/>
          <w:sz w:val="20"/>
          <w:szCs w:val="20"/>
        </w:rPr>
        <w:t>Na prostoru obuhvata plana zaštita zraka provoditi će se smanjivanjem emisije onečišćujućih tvari u zrak i to ograničavanjem emisije i propisivanjem tehničkih standarda u skladu s propisom EU.</w:t>
      </w:r>
    </w:p>
    <w:p w:rsidR="00043500" w:rsidRPr="00043500" w:rsidRDefault="00043500" w:rsidP="00043500">
      <w:pPr>
        <w:spacing w:before="240" w:after="120" w:line="240" w:lineRule="atLeast"/>
        <w:ind w:left="1050" w:right="1050"/>
        <w:jc w:val="center"/>
        <w:rPr>
          <w:rFonts w:ascii="Arial" w:eastAsia="Times New Roman" w:hAnsi="Arial" w:cs="Arial"/>
          <w:b/>
          <w:bCs/>
          <w:color w:val="000000"/>
          <w:sz w:val="20"/>
          <w:szCs w:val="20"/>
        </w:rPr>
      </w:pPr>
      <w:r w:rsidRPr="00043500">
        <w:rPr>
          <w:rFonts w:ascii="Arial" w:eastAsia="Times New Roman" w:hAnsi="Arial" w:cs="Arial"/>
          <w:b/>
          <w:bCs/>
          <w:color w:val="000000"/>
          <w:sz w:val="20"/>
          <w:szCs w:val="20"/>
        </w:rPr>
        <w:t>Članak 49.</w:t>
      </w:r>
    </w:p>
    <w:p w:rsidR="00043500" w:rsidRPr="00043500" w:rsidRDefault="00043500" w:rsidP="00043500">
      <w:pPr>
        <w:spacing w:before="15" w:after="15" w:line="240" w:lineRule="auto"/>
        <w:ind w:left="1050" w:right="1050"/>
        <w:jc w:val="both"/>
        <w:rPr>
          <w:rFonts w:ascii="Arial" w:eastAsia="Times New Roman" w:hAnsi="Arial" w:cs="Arial"/>
          <w:color w:val="000000"/>
          <w:sz w:val="20"/>
          <w:szCs w:val="20"/>
        </w:rPr>
      </w:pPr>
      <w:r w:rsidRPr="00043500">
        <w:rPr>
          <w:rFonts w:ascii="Arial" w:eastAsia="Times New Roman" w:hAnsi="Arial" w:cs="Arial"/>
          <w:color w:val="000000"/>
          <w:sz w:val="20"/>
          <w:szCs w:val="20"/>
        </w:rPr>
        <w:t>Radi zaštite od buke potrebno se pridržavati zakonske regulative prilikom izgradnje novih građevina.</w:t>
      </w:r>
    </w:p>
    <w:p w:rsidR="00043500" w:rsidRPr="00043500" w:rsidRDefault="00043500" w:rsidP="00043500">
      <w:pPr>
        <w:spacing w:before="15" w:after="15" w:line="240" w:lineRule="auto"/>
        <w:ind w:left="1050" w:right="1050"/>
        <w:jc w:val="both"/>
        <w:rPr>
          <w:rFonts w:ascii="Arial" w:eastAsia="Times New Roman" w:hAnsi="Arial" w:cs="Arial"/>
          <w:color w:val="000000"/>
          <w:sz w:val="20"/>
          <w:szCs w:val="20"/>
        </w:rPr>
      </w:pPr>
      <w:r w:rsidRPr="00043500">
        <w:rPr>
          <w:rFonts w:ascii="Arial" w:eastAsia="Times New Roman" w:hAnsi="Arial" w:cs="Arial"/>
          <w:color w:val="000000"/>
          <w:sz w:val="20"/>
          <w:szCs w:val="20"/>
        </w:rPr>
        <w:t>Unutar područja obuhvata Plana dozvoljeni nivo buke je 55 dBa danju i 45 dBa noću.</w:t>
      </w:r>
    </w:p>
    <w:p w:rsidR="00043500" w:rsidRPr="00043500" w:rsidRDefault="00043500" w:rsidP="00043500">
      <w:pPr>
        <w:spacing w:before="15" w:after="15" w:line="240" w:lineRule="auto"/>
        <w:ind w:left="1050" w:right="1050"/>
        <w:jc w:val="both"/>
        <w:rPr>
          <w:rFonts w:ascii="Arial" w:eastAsia="Times New Roman" w:hAnsi="Arial" w:cs="Arial"/>
          <w:color w:val="000000"/>
          <w:sz w:val="20"/>
          <w:szCs w:val="20"/>
        </w:rPr>
      </w:pPr>
      <w:r w:rsidRPr="00043500">
        <w:rPr>
          <w:rFonts w:ascii="Arial" w:eastAsia="Times New Roman" w:hAnsi="Arial" w:cs="Arial"/>
          <w:color w:val="000000"/>
          <w:sz w:val="20"/>
          <w:szCs w:val="20"/>
        </w:rPr>
        <w:t>Smanjenje buke postići će se upotrebom odgovarajućih materijala kod gradnje građevina, njihovim smještajem u prostoru te postavljanjem zona zaštitnog zelenila prema izvorima buke a prvenstveno prema uličnim potezima.</w:t>
      </w:r>
    </w:p>
    <w:p w:rsidR="00043500" w:rsidRPr="00043500" w:rsidRDefault="00043500" w:rsidP="00043500">
      <w:pPr>
        <w:spacing w:before="240" w:after="120" w:line="240" w:lineRule="atLeast"/>
        <w:ind w:left="1050" w:right="1050"/>
        <w:jc w:val="center"/>
        <w:rPr>
          <w:rFonts w:ascii="Arial" w:eastAsia="Times New Roman" w:hAnsi="Arial" w:cs="Arial"/>
          <w:b/>
          <w:bCs/>
          <w:color w:val="000000"/>
          <w:sz w:val="20"/>
          <w:szCs w:val="20"/>
        </w:rPr>
      </w:pPr>
      <w:r w:rsidRPr="00043500">
        <w:rPr>
          <w:rFonts w:ascii="Arial" w:eastAsia="Times New Roman" w:hAnsi="Arial" w:cs="Arial"/>
          <w:b/>
          <w:bCs/>
          <w:color w:val="000000"/>
          <w:sz w:val="20"/>
          <w:szCs w:val="20"/>
        </w:rPr>
        <w:t>Članak 50.</w:t>
      </w:r>
    </w:p>
    <w:p w:rsidR="00043500" w:rsidRPr="00043500" w:rsidRDefault="00043500" w:rsidP="00043500">
      <w:pPr>
        <w:spacing w:before="15" w:after="15" w:line="240" w:lineRule="auto"/>
        <w:ind w:left="1050" w:right="1050"/>
        <w:jc w:val="both"/>
        <w:rPr>
          <w:rFonts w:ascii="Arial" w:eastAsia="Times New Roman" w:hAnsi="Arial" w:cs="Arial"/>
          <w:color w:val="000000"/>
          <w:sz w:val="20"/>
          <w:szCs w:val="20"/>
        </w:rPr>
      </w:pPr>
      <w:r w:rsidRPr="00043500">
        <w:rPr>
          <w:rFonts w:ascii="Arial" w:eastAsia="Times New Roman" w:hAnsi="Arial" w:cs="Arial"/>
          <w:color w:val="000000"/>
          <w:sz w:val="20"/>
          <w:szCs w:val="20"/>
        </w:rPr>
        <w:t>Na području obuhvata Plana predviđene mjere zaštite od požara definirane su važećim:Zakonom o zaštiti od požara , Pravilnikom o uvjetima za vatrogasne pristupe te Pravilnikom o hidrantskoj mreži za gašenje požara.</w:t>
      </w:r>
    </w:p>
    <w:p w:rsidR="00043500" w:rsidRPr="00043500" w:rsidRDefault="00043500" w:rsidP="00043500">
      <w:pPr>
        <w:spacing w:before="15" w:after="15" w:line="240" w:lineRule="auto"/>
        <w:ind w:left="1050" w:right="1050"/>
        <w:jc w:val="both"/>
        <w:rPr>
          <w:rFonts w:ascii="Arial" w:eastAsia="Times New Roman" w:hAnsi="Arial" w:cs="Arial"/>
          <w:color w:val="000000"/>
          <w:sz w:val="20"/>
          <w:szCs w:val="20"/>
        </w:rPr>
      </w:pPr>
      <w:r w:rsidRPr="00043500">
        <w:rPr>
          <w:rFonts w:ascii="Arial" w:eastAsia="Times New Roman" w:hAnsi="Arial" w:cs="Arial"/>
          <w:color w:val="000000"/>
          <w:sz w:val="20"/>
          <w:szCs w:val="20"/>
        </w:rPr>
        <w:t>U svrhu sprečavanja širenja požara na susjedne građevine, građevina mora biti udaljena od susjednih građevina najmanje 4 m ili manje, ako se dokaže uzimajući u obzir požarno</w:t>
      </w:r>
    </w:p>
    <w:p w:rsidR="00043500" w:rsidRPr="00043500" w:rsidRDefault="00043500" w:rsidP="00043500">
      <w:pPr>
        <w:spacing w:before="15" w:after="15" w:line="240" w:lineRule="auto"/>
        <w:ind w:left="1050" w:right="1050"/>
        <w:jc w:val="both"/>
        <w:rPr>
          <w:rFonts w:ascii="Arial" w:eastAsia="Times New Roman" w:hAnsi="Arial" w:cs="Arial"/>
          <w:color w:val="000000"/>
          <w:sz w:val="20"/>
          <w:szCs w:val="20"/>
        </w:rPr>
      </w:pPr>
      <w:r w:rsidRPr="00043500">
        <w:rPr>
          <w:rFonts w:ascii="Arial" w:eastAsia="Times New Roman" w:hAnsi="Arial" w:cs="Arial"/>
          <w:color w:val="000000"/>
          <w:sz w:val="20"/>
          <w:szCs w:val="20"/>
        </w:rPr>
        <w:t>opterećenje, brzinu širenja požara, požarne karakteristike materijala građevine, veličinu otvora na vanjskim zidovima građevine i dr. da se požar neće prenijeti na susjedne građevine ili mora biti odvojena od susjednih građevina požarnih zidom vatrootpornosti najmanje 90 minuta, koji u slučaju da građevina ima krovnu konstrukciju (ne odnosi se na ravni krov vatrootpornosti najmanje 90 minuta) nadvisuje krov građevine najmanje 0,5 m ili završava dvostranom konzolom iste vatrootpornosti dužine najmanje 1 m ispod pokrova krovišta, koji mora biti od negorivog materijala najmanje u dužini konzole.</w:t>
      </w:r>
    </w:p>
    <w:p w:rsidR="00043500" w:rsidRPr="00043500" w:rsidRDefault="00043500" w:rsidP="00043500">
      <w:pPr>
        <w:spacing w:before="360" w:after="240" w:line="240" w:lineRule="atLeast"/>
        <w:ind w:left="1050" w:right="1050"/>
        <w:rPr>
          <w:rFonts w:ascii="Arial" w:eastAsia="Times New Roman" w:hAnsi="Arial" w:cs="Arial"/>
          <w:b/>
          <w:bCs/>
          <w:color w:val="000000"/>
          <w:sz w:val="20"/>
          <w:szCs w:val="20"/>
        </w:rPr>
      </w:pPr>
      <w:r w:rsidRPr="00043500">
        <w:rPr>
          <w:rFonts w:ascii="Arial" w:eastAsia="Times New Roman" w:hAnsi="Arial" w:cs="Arial"/>
          <w:b/>
          <w:bCs/>
          <w:color w:val="000000"/>
          <w:sz w:val="24"/>
          <w:szCs w:val="24"/>
        </w:rPr>
        <w:t>8. Mjere provedbe Plana</w:t>
      </w:r>
    </w:p>
    <w:p w:rsidR="00043500" w:rsidRPr="00043500" w:rsidRDefault="00043500" w:rsidP="00043500">
      <w:pPr>
        <w:spacing w:before="240" w:after="120" w:line="240" w:lineRule="atLeast"/>
        <w:ind w:left="1050" w:right="1050"/>
        <w:jc w:val="center"/>
        <w:rPr>
          <w:rFonts w:ascii="Arial" w:eastAsia="Times New Roman" w:hAnsi="Arial" w:cs="Arial"/>
          <w:b/>
          <w:bCs/>
          <w:color w:val="000000"/>
          <w:sz w:val="20"/>
          <w:szCs w:val="20"/>
        </w:rPr>
      </w:pPr>
      <w:r w:rsidRPr="00043500">
        <w:rPr>
          <w:rFonts w:ascii="Arial" w:eastAsia="Times New Roman" w:hAnsi="Arial" w:cs="Arial"/>
          <w:b/>
          <w:bCs/>
          <w:color w:val="000000"/>
          <w:sz w:val="20"/>
          <w:szCs w:val="20"/>
        </w:rPr>
        <w:t>Članak 51.</w:t>
      </w:r>
    </w:p>
    <w:p w:rsidR="00043500" w:rsidRPr="00043500" w:rsidRDefault="00043500" w:rsidP="00043500">
      <w:pPr>
        <w:spacing w:before="15" w:after="15" w:line="240" w:lineRule="auto"/>
        <w:ind w:left="1050" w:right="1050"/>
        <w:jc w:val="both"/>
        <w:rPr>
          <w:rFonts w:ascii="Arial" w:eastAsia="Times New Roman" w:hAnsi="Arial" w:cs="Arial"/>
          <w:color w:val="000000"/>
          <w:sz w:val="20"/>
          <w:szCs w:val="20"/>
        </w:rPr>
      </w:pPr>
      <w:r w:rsidRPr="00043500">
        <w:rPr>
          <w:rFonts w:ascii="Arial" w:eastAsia="Times New Roman" w:hAnsi="Arial" w:cs="Arial"/>
          <w:color w:val="000000"/>
          <w:sz w:val="20"/>
          <w:szCs w:val="20"/>
        </w:rPr>
        <w:t>Provedba ovog plana treba obuhvatiti sve aktivnosti koje omogućavaju njegovu provedbu i implementaciju na način da se postignu uvjetovane kvalitete funkcionalne organizacije i oblikovanja prostora, te tražena razina zaštite okoliša.</w:t>
      </w:r>
    </w:p>
    <w:p w:rsidR="00043500" w:rsidRPr="00043500" w:rsidRDefault="00043500" w:rsidP="00043500">
      <w:pPr>
        <w:spacing w:before="15" w:after="15" w:line="240" w:lineRule="auto"/>
        <w:ind w:left="1050" w:right="1050"/>
        <w:jc w:val="both"/>
        <w:rPr>
          <w:rFonts w:ascii="Arial" w:eastAsia="Times New Roman" w:hAnsi="Arial" w:cs="Arial"/>
          <w:color w:val="000000"/>
          <w:sz w:val="20"/>
          <w:szCs w:val="20"/>
        </w:rPr>
      </w:pPr>
      <w:r w:rsidRPr="00043500">
        <w:rPr>
          <w:rFonts w:ascii="Arial" w:eastAsia="Times New Roman" w:hAnsi="Arial" w:cs="Arial"/>
          <w:color w:val="000000"/>
          <w:sz w:val="20"/>
          <w:szCs w:val="20"/>
        </w:rPr>
        <w:t>Prvi korak provedbe plana predstavlja izrada elaborata za lokacijsku dozvolu planiranih prometnica.</w:t>
      </w:r>
    </w:p>
    <w:p w:rsidR="00043500" w:rsidRPr="00043500" w:rsidRDefault="00043500" w:rsidP="00043500">
      <w:pPr>
        <w:spacing w:before="15" w:after="15" w:line="240" w:lineRule="auto"/>
        <w:ind w:left="1050" w:right="1050"/>
        <w:jc w:val="both"/>
        <w:rPr>
          <w:rFonts w:ascii="Arial" w:eastAsia="Times New Roman" w:hAnsi="Arial" w:cs="Arial"/>
          <w:color w:val="000000"/>
          <w:sz w:val="20"/>
          <w:szCs w:val="20"/>
        </w:rPr>
      </w:pPr>
      <w:r w:rsidRPr="00043500">
        <w:rPr>
          <w:rFonts w:ascii="Arial" w:eastAsia="Times New Roman" w:hAnsi="Arial" w:cs="Arial"/>
          <w:color w:val="000000"/>
          <w:sz w:val="20"/>
          <w:szCs w:val="20"/>
        </w:rPr>
        <w:t>Samo temeljem paroelacionog elaborata na osnovi prijedloga parcelacije iz lokacijske dozvole koji utvrđuje prostore koridore javnih komunikacijskih površina moguće je započeti s realizacijom ovog Urbanističkog plana uređenja.</w:t>
      </w:r>
    </w:p>
    <w:p w:rsidR="00043500" w:rsidRPr="00043500" w:rsidRDefault="00043500" w:rsidP="00043500">
      <w:pPr>
        <w:spacing w:before="240" w:after="120" w:line="240" w:lineRule="atLeast"/>
        <w:ind w:left="1050" w:right="1050"/>
        <w:jc w:val="center"/>
        <w:rPr>
          <w:rFonts w:ascii="Arial" w:eastAsia="Times New Roman" w:hAnsi="Arial" w:cs="Arial"/>
          <w:b/>
          <w:bCs/>
          <w:color w:val="000000"/>
          <w:sz w:val="20"/>
          <w:szCs w:val="20"/>
        </w:rPr>
      </w:pPr>
      <w:r w:rsidRPr="00043500">
        <w:rPr>
          <w:rFonts w:ascii="Arial" w:eastAsia="Times New Roman" w:hAnsi="Arial" w:cs="Arial"/>
          <w:b/>
          <w:bCs/>
          <w:color w:val="000000"/>
          <w:sz w:val="20"/>
          <w:szCs w:val="20"/>
        </w:rPr>
        <w:t>Članak 52.</w:t>
      </w:r>
    </w:p>
    <w:p w:rsidR="00043500" w:rsidRPr="00043500" w:rsidRDefault="00043500" w:rsidP="00043500">
      <w:pPr>
        <w:spacing w:before="15" w:after="15" w:line="240" w:lineRule="auto"/>
        <w:ind w:left="1050" w:right="1050"/>
        <w:jc w:val="both"/>
        <w:rPr>
          <w:rFonts w:ascii="Arial" w:eastAsia="Times New Roman" w:hAnsi="Arial" w:cs="Arial"/>
          <w:color w:val="000000"/>
          <w:sz w:val="20"/>
          <w:szCs w:val="20"/>
        </w:rPr>
      </w:pPr>
      <w:r w:rsidRPr="00043500">
        <w:rPr>
          <w:rFonts w:ascii="Arial" w:eastAsia="Times New Roman" w:hAnsi="Arial" w:cs="Arial"/>
          <w:color w:val="000000"/>
          <w:sz w:val="20"/>
          <w:szCs w:val="20"/>
        </w:rPr>
        <w:t>Drugi korak predstavlja izrada projekata prometne i komunalne infrastrukture kako bi se utvrdili točni parametri njezine izgradnje vezano uz situacijski i visinski položaj u prostoru, te osigurao planom uvjetovani minimum komunalnog opremanja ovog područja.</w:t>
      </w:r>
    </w:p>
    <w:p w:rsidR="00043500" w:rsidRPr="00043500" w:rsidRDefault="00043500" w:rsidP="00043500">
      <w:pPr>
        <w:spacing w:before="15" w:after="15" w:line="240" w:lineRule="auto"/>
        <w:ind w:left="1050" w:right="1050"/>
        <w:jc w:val="both"/>
        <w:rPr>
          <w:rFonts w:ascii="Arial" w:eastAsia="Times New Roman" w:hAnsi="Arial" w:cs="Arial"/>
          <w:color w:val="000000"/>
          <w:sz w:val="20"/>
          <w:szCs w:val="20"/>
        </w:rPr>
      </w:pPr>
      <w:r w:rsidRPr="00043500">
        <w:rPr>
          <w:rFonts w:ascii="Arial" w:eastAsia="Times New Roman" w:hAnsi="Arial" w:cs="Arial"/>
          <w:color w:val="000000"/>
          <w:sz w:val="20"/>
          <w:szCs w:val="20"/>
        </w:rPr>
        <w:lastRenderedPageBreak/>
        <w:t>U slučaju da pravne osobe sa javnim ovlastima za vrijeme izgradnje pojedine faze objektivno ne mogu izvršiti privremeno priključenje iste na komunalnu infrastrukturu, svaki pojedini investitor dužan je sam izvršiti o svom trošku minimalno komunalno opremanje potrebno za korištenje područja obuhvata ovog UPU-a.</w:t>
      </w:r>
    </w:p>
    <w:p w:rsidR="00043500" w:rsidRPr="00043500" w:rsidRDefault="00043500" w:rsidP="00043500">
      <w:pPr>
        <w:spacing w:before="15" w:after="15" w:line="240" w:lineRule="auto"/>
        <w:ind w:left="1050" w:right="1050"/>
        <w:jc w:val="both"/>
        <w:rPr>
          <w:rFonts w:ascii="Arial" w:eastAsia="Times New Roman" w:hAnsi="Arial" w:cs="Arial"/>
          <w:color w:val="000000"/>
          <w:sz w:val="20"/>
          <w:szCs w:val="20"/>
        </w:rPr>
      </w:pPr>
      <w:r w:rsidRPr="00043500">
        <w:rPr>
          <w:rFonts w:ascii="Arial" w:eastAsia="Times New Roman" w:hAnsi="Arial" w:cs="Arial"/>
          <w:color w:val="000000"/>
          <w:sz w:val="20"/>
          <w:szCs w:val="20"/>
        </w:rPr>
        <w:t>Nije moguće stavljanje pojedine faze gradnje u upotrebu, ako nije osiguran pristup s    </w:t>
      </w:r>
      <w:r w:rsidRPr="00043500">
        <w:rPr>
          <w:rFonts w:ascii="Arial" w:eastAsia="Times New Roman" w:hAnsi="Arial" w:cs="Arial"/>
          <w:color w:val="000000"/>
          <w:sz w:val="20"/>
        </w:rPr>
        <w:t> </w:t>
      </w:r>
      <w:r w:rsidRPr="00043500">
        <w:rPr>
          <w:rFonts w:ascii="Arial" w:eastAsia="Times New Roman" w:hAnsi="Arial" w:cs="Arial"/>
          <w:color w:val="000000"/>
          <w:sz w:val="20"/>
          <w:szCs w:val="20"/>
        </w:rPr>
        <w:t>uređene javne-prometnu površinu, te priključak na vodoopskrbni sustav, elektroopskrbu plinoopskrbu i sustav za odvodnju oborinskih i otpadnih voda.</w:t>
      </w:r>
    </w:p>
    <w:p w:rsidR="00043500" w:rsidRPr="00043500" w:rsidRDefault="00043500" w:rsidP="00043500">
      <w:pPr>
        <w:spacing w:before="360" w:after="240" w:line="240" w:lineRule="atLeast"/>
        <w:ind w:left="1050" w:right="1050"/>
        <w:rPr>
          <w:rFonts w:ascii="Arial" w:eastAsia="Times New Roman" w:hAnsi="Arial" w:cs="Arial"/>
          <w:b/>
          <w:bCs/>
          <w:color w:val="000000"/>
          <w:sz w:val="20"/>
          <w:szCs w:val="20"/>
        </w:rPr>
      </w:pPr>
      <w:r w:rsidRPr="00043500">
        <w:rPr>
          <w:rFonts w:ascii="Arial" w:eastAsia="Times New Roman" w:hAnsi="Arial" w:cs="Arial"/>
          <w:b/>
          <w:bCs/>
          <w:color w:val="000000"/>
          <w:sz w:val="24"/>
          <w:szCs w:val="24"/>
        </w:rPr>
        <w:t>III. ZAVRŠNE ODREDBE</w:t>
      </w:r>
    </w:p>
    <w:p w:rsidR="00043500" w:rsidRPr="00043500" w:rsidRDefault="00043500" w:rsidP="00043500">
      <w:pPr>
        <w:spacing w:before="240" w:after="120" w:line="240" w:lineRule="atLeast"/>
        <w:ind w:left="1050" w:right="1050"/>
        <w:jc w:val="center"/>
        <w:rPr>
          <w:rFonts w:ascii="Arial" w:eastAsia="Times New Roman" w:hAnsi="Arial" w:cs="Arial"/>
          <w:b/>
          <w:bCs/>
          <w:color w:val="000000"/>
          <w:sz w:val="20"/>
          <w:szCs w:val="20"/>
        </w:rPr>
      </w:pPr>
      <w:r w:rsidRPr="00043500">
        <w:rPr>
          <w:rFonts w:ascii="Arial" w:eastAsia="Times New Roman" w:hAnsi="Arial" w:cs="Arial"/>
          <w:b/>
          <w:bCs/>
          <w:color w:val="000000"/>
          <w:sz w:val="20"/>
          <w:szCs w:val="20"/>
        </w:rPr>
        <w:t>Članak 53.</w:t>
      </w:r>
    </w:p>
    <w:p w:rsidR="00043500" w:rsidRPr="00043500" w:rsidRDefault="00043500" w:rsidP="00043500">
      <w:pPr>
        <w:spacing w:before="15" w:after="15" w:line="240" w:lineRule="auto"/>
        <w:ind w:left="1050" w:right="1050"/>
        <w:jc w:val="both"/>
        <w:rPr>
          <w:rFonts w:ascii="Arial" w:eastAsia="Times New Roman" w:hAnsi="Arial" w:cs="Arial"/>
          <w:color w:val="000000"/>
          <w:sz w:val="20"/>
          <w:szCs w:val="20"/>
        </w:rPr>
      </w:pPr>
      <w:r w:rsidRPr="00043500">
        <w:rPr>
          <w:rFonts w:ascii="Arial" w:eastAsia="Times New Roman" w:hAnsi="Arial" w:cs="Arial"/>
          <w:color w:val="000000"/>
          <w:sz w:val="20"/>
          <w:szCs w:val="20"/>
        </w:rPr>
        <w:t>Ova Odluka stupa na snagu osmog dana od objave u Službenog glasnik Općine Brckovljani.</w:t>
      </w:r>
    </w:p>
    <w:p w:rsidR="00043500" w:rsidRPr="00043500" w:rsidRDefault="00043500" w:rsidP="00043500">
      <w:pPr>
        <w:spacing w:before="15" w:after="15" w:line="240" w:lineRule="auto"/>
        <w:ind w:left="1050" w:right="1050"/>
        <w:jc w:val="both"/>
        <w:rPr>
          <w:rFonts w:ascii="Arial" w:eastAsia="Times New Roman" w:hAnsi="Arial" w:cs="Arial"/>
          <w:color w:val="000000"/>
          <w:sz w:val="20"/>
          <w:szCs w:val="20"/>
        </w:rPr>
      </w:pPr>
      <w:r w:rsidRPr="00043500">
        <w:rPr>
          <w:rFonts w:ascii="Arial" w:eastAsia="Times New Roman" w:hAnsi="Arial" w:cs="Arial"/>
          <w:color w:val="000000"/>
          <w:sz w:val="20"/>
          <w:szCs w:val="20"/>
        </w:rPr>
        <w:t> </w:t>
      </w:r>
    </w:p>
    <w:p w:rsidR="00043500" w:rsidRPr="00043500" w:rsidRDefault="00043500" w:rsidP="00043500">
      <w:pPr>
        <w:spacing w:before="15" w:after="15" w:line="240" w:lineRule="auto"/>
        <w:ind w:left="1050" w:right="1050"/>
        <w:jc w:val="both"/>
        <w:rPr>
          <w:rFonts w:ascii="Arial" w:eastAsia="Times New Roman" w:hAnsi="Arial" w:cs="Arial"/>
          <w:color w:val="000000"/>
          <w:sz w:val="20"/>
          <w:szCs w:val="20"/>
        </w:rPr>
      </w:pPr>
      <w:r w:rsidRPr="00043500">
        <w:rPr>
          <w:rFonts w:ascii="Arial" w:eastAsia="Times New Roman" w:hAnsi="Arial" w:cs="Arial"/>
          <w:color w:val="000000"/>
          <w:sz w:val="20"/>
          <w:szCs w:val="20"/>
        </w:rPr>
        <w:t> </w:t>
      </w:r>
    </w:p>
    <w:tbl>
      <w:tblPr>
        <w:tblW w:w="5000" w:type="pct"/>
        <w:tblCellSpacing w:w="0" w:type="dxa"/>
        <w:tblCellMar>
          <w:left w:w="0" w:type="dxa"/>
          <w:right w:w="0" w:type="dxa"/>
        </w:tblCellMar>
        <w:tblLook w:val="04A0"/>
      </w:tblPr>
      <w:tblGrid>
        <w:gridCol w:w="6350"/>
        <w:gridCol w:w="2722"/>
      </w:tblGrid>
      <w:tr w:rsidR="00043500" w:rsidRPr="00043500" w:rsidTr="00043500">
        <w:trPr>
          <w:tblCellSpacing w:w="0" w:type="dxa"/>
        </w:trPr>
        <w:tc>
          <w:tcPr>
            <w:tcW w:w="3500" w:type="pct"/>
            <w:vAlign w:val="center"/>
            <w:hideMark/>
          </w:tcPr>
          <w:p w:rsidR="00043500" w:rsidRPr="00043500" w:rsidRDefault="00043500" w:rsidP="00043500">
            <w:pPr>
              <w:spacing w:after="0" w:line="240" w:lineRule="auto"/>
              <w:rPr>
                <w:rFonts w:ascii="Times New Roman" w:eastAsia="Times New Roman" w:hAnsi="Times New Roman" w:cs="Times New Roman"/>
                <w:sz w:val="24"/>
                <w:szCs w:val="24"/>
              </w:rPr>
            </w:pPr>
          </w:p>
        </w:tc>
        <w:tc>
          <w:tcPr>
            <w:tcW w:w="3750" w:type="dxa"/>
            <w:vAlign w:val="center"/>
            <w:hideMark/>
          </w:tcPr>
          <w:p w:rsidR="00043500" w:rsidRPr="00043500" w:rsidRDefault="00043500" w:rsidP="00043500">
            <w:pPr>
              <w:spacing w:before="100" w:beforeAutospacing="1" w:after="100" w:afterAutospacing="1" w:line="240" w:lineRule="auto"/>
              <w:jc w:val="center"/>
              <w:rPr>
                <w:rFonts w:ascii="Times New Roman" w:eastAsia="Times New Roman" w:hAnsi="Times New Roman" w:cs="Times New Roman"/>
                <w:sz w:val="24"/>
                <w:szCs w:val="24"/>
              </w:rPr>
            </w:pPr>
            <w:r w:rsidRPr="00043500">
              <w:rPr>
                <w:rFonts w:ascii="Arial" w:eastAsia="Times New Roman" w:hAnsi="Arial" w:cs="Arial"/>
                <w:sz w:val="20"/>
                <w:szCs w:val="20"/>
              </w:rPr>
              <w:t>PREDSJEDNIK</w:t>
            </w:r>
            <w:r w:rsidRPr="00043500">
              <w:rPr>
                <w:rFonts w:ascii="Arial" w:eastAsia="Times New Roman" w:hAnsi="Arial" w:cs="Arial"/>
                <w:sz w:val="20"/>
                <w:szCs w:val="20"/>
              </w:rPr>
              <w:br/>
              <w:t>OPĆINSKOG VIJEĆA</w:t>
            </w:r>
            <w:r w:rsidRPr="00043500">
              <w:rPr>
                <w:rFonts w:ascii="Arial" w:eastAsia="Times New Roman" w:hAnsi="Arial" w:cs="Arial"/>
                <w:sz w:val="20"/>
                <w:szCs w:val="20"/>
              </w:rPr>
              <w:br/>
              <w:t>OPĆINE BRCKOVLJANI</w:t>
            </w:r>
            <w:r w:rsidRPr="00043500">
              <w:rPr>
                <w:rFonts w:ascii="Arial" w:eastAsia="Times New Roman" w:hAnsi="Arial" w:cs="Arial"/>
                <w:sz w:val="20"/>
                <w:szCs w:val="20"/>
              </w:rPr>
              <w:br/>
            </w:r>
            <w:r w:rsidRPr="00043500">
              <w:rPr>
                <w:rFonts w:ascii="Arial" w:eastAsia="Times New Roman" w:hAnsi="Arial" w:cs="Arial"/>
                <w:b/>
                <w:bCs/>
                <w:sz w:val="20"/>
                <w:szCs w:val="20"/>
              </w:rPr>
              <w:t>Milan Kralj</w:t>
            </w:r>
          </w:p>
        </w:tc>
      </w:tr>
    </w:tbl>
    <w:p w:rsidR="00043500" w:rsidRPr="00043500" w:rsidRDefault="00043500" w:rsidP="00043500">
      <w:pPr>
        <w:spacing w:before="15" w:after="15" w:line="240" w:lineRule="auto"/>
        <w:ind w:left="1050" w:right="1050"/>
        <w:jc w:val="both"/>
        <w:rPr>
          <w:rFonts w:ascii="Arial" w:eastAsia="Times New Roman" w:hAnsi="Arial" w:cs="Arial"/>
          <w:color w:val="000000"/>
          <w:sz w:val="20"/>
          <w:szCs w:val="20"/>
        </w:rPr>
      </w:pPr>
      <w:r w:rsidRPr="00043500">
        <w:rPr>
          <w:rFonts w:ascii="Arial" w:eastAsia="Times New Roman" w:hAnsi="Arial" w:cs="Arial"/>
          <w:color w:val="000000"/>
          <w:sz w:val="20"/>
          <w:szCs w:val="20"/>
        </w:rPr>
        <w:t> </w:t>
      </w:r>
    </w:p>
    <w:p w:rsidR="00043500" w:rsidRPr="00043500" w:rsidRDefault="00043500" w:rsidP="00043500">
      <w:pPr>
        <w:spacing w:before="15" w:after="15" w:line="240" w:lineRule="auto"/>
        <w:ind w:left="1050" w:right="1050"/>
        <w:jc w:val="both"/>
        <w:rPr>
          <w:rFonts w:ascii="Arial" w:eastAsia="Times New Roman" w:hAnsi="Arial" w:cs="Arial"/>
          <w:color w:val="000000"/>
          <w:sz w:val="20"/>
          <w:szCs w:val="20"/>
        </w:rPr>
      </w:pPr>
      <w:r w:rsidRPr="00043500">
        <w:rPr>
          <w:rFonts w:ascii="Arial" w:eastAsia="Times New Roman" w:hAnsi="Arial" w:cs="Arial"/>
          <w:color w:val="000000"/>
          <w:sz w:val="20"/>
          <w:szCs w:val="20"/>
        </w:rPr>
        <w:t>Klasa:</w:t>
      </w:r>
      <w:r w:rsidRPr="00043500">
        <w:rPr>
          <w:rFonts w:ascii="Arial" w:eastAsia="Times New Roman" w:hAnsi="Arial" w:cs="Arial"/>
          <w:color w:val="000000"/>
          <w:sz w:val="20"/>
        </w:rPr>
        <w:t> </w:t>
      </w:r>
      <w:r w:rsidRPr="00043500">
        <w:rPr>
          <w:rFonts w:ascii="Arial" w:eastAsia="Times New Roman" w:hAnsi="Arial" w:cs="Arial"/>
          <w:color w:val="000000"/>
          <w:sz w:val="20"/>
          <w:szCs w:val="20"/>
        </w:rPr>
        <w:t>021-05/09-01/24 </w:t>
      </w:r>
    </w:p>
    <w:p w:rsidR="00043500" w:rsidRPr="00043500" w:rsidRDefault="00043500" w:rsidP="00043500">
      <w:pPr>
        <w:spacing w:before="15" w:after="15" w:line="240" w:lineRule="auto"/>
        <w:ind w:left="1050" w:right="1050"/>
        <w:jc w:val="both"/>
        <w:rPr>
          <w:rFonts w:ascii="Arial" w:eastAsia="Times New Roman" w:hAnsi="Arial" w:cs="Arial"/>
          <w:color w:val="000000"/>
          <w:sz w:val="20"/>
          <w:szCs w:val="20"/>
        </w:rPr>
      </w:pPr>
      <w:r w:rsidRPr="00043500">
        <w:rPr>
          <w:rFonts w:ascii="Arial" w:eastAsia="Times New Roman" w:hAnsi="Arial" w:cs="Arial"/>
          <w:color w:val="000000"/>
          <w:sz w:val="20"/>
          <w:szCs w:val="20"/>
        </w:rPr>
        <w:t>Ur.broj:</w:t>
      </w:r>
      <w:r w:rsidRPr="00043500">
        <w:rPr>
          <w:rFonts w:ascii="Arial" w:eastAsia="Times New Roman" w:hAnsi="Arial" w:cs="Arial"/>
          <w:color w:val="000000"/>
          <w:sz w:val="20"/>
        </w:rPr>
        <w:t> </w:t>
      </w:r>
      <w:r w:rsidRPr="00043500">
        <w:rPr>
          <w:rFonts w:ascii="Arial" w:eastAsia="Times New Roman" w:hAnsi="Arial" w:cs="Arial"/>
          <w:color w:val="000000"/>
          <w:sz w:val="20"/>
          <w:szCs w:val="20"/>
        </w:rPr>
        <w:t>238/04-09-5 </w:t>
      </w:r>
    </w:p>
    <w:p w:rsidR="00043500" w:rsidRPr="00043500" w:rsidRDefault="00043500" w:rsidP="00043500">
      <w:pPr>
        <w:spacing w:before="15" w:after="15" w:line="240" w:lineRule="auto"/>
        <w:ind w:left="1050" w:right="1050"/>
        <w:jc w:val="both"/>
        <w:rPr>
          <w:rFonts w:ascii="Arial" w:eastAsia="Times New Roman" w:hAnsi="Arial" w:cs="Arial"/>
          <w:color w:val="000000"/>
          <w:sz w:val="20"/>
          <w:szCs w:val="20"/>
        </w:rPr>
      </w:pPr>
      <w:r w:rsidRPr="00043500">
        <w:rPr>
          <w:rFonts w:ascii="Arial" w:eastAsia="Times New Roman" w:hAnsi="Arial" w:cs="Arial"/>
          <w:color w:val="000000"/>
          <w:sz w:val="20"/>
          <w:szCs w:val="20"/>
        </w:rPr>
        <w:t>Brckovljani, 7.4.2009.</w:t>
      </w:r>
    </w:p>
    <w:p w:rsidR="0078585C" w:rsidRDefault="0078585C"/>
    <w:sectPr w:rsidR="0078585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compat>
    <w:useFELayout/>
  </w:compat>
  <w:rsids>
    <w:rsidRoot w:val="00043500"/>
    <w:rsid w:val="00043500"/>
    <w:rsid w:val="0078585C"/>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kst">
    <w:name w:val="tekst"/>
    <w:basedOn w:val="Normal"/>
    <w:rsid w:val="0004350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slov">
    <w:name w:val="naslov"/>
    <w:basedOn w:val="Normal"/>
    <w:rsid w:val="0004350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slovl">
    <w:name w:val="naslov_l"/>
    <w:basedOn w:val="Normal"/>
    <w:rsid w:val="0004350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slovc">
    <w:name w:val="naslov_c"/>
    <w:basedOn w:val="Normal"/>
    <w:rsid w:val="0004350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043500"/>
  </w:style>
  <w:style w:type="paragraph" w:styleId="NormalWeb">
    <w:name w:val="Normal (Web)"/>
    <w:basedOn w:val="Normal"/>
    <w:uiPriority w:val="99"/>
    <w:unhideWhenUsed/>
    <w:rsid w:val="0004350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443618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D2D6B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4934</Words>
  <Characters>28130</Characters>
  <Application>Microsoft Office Word</Application>
  <DocSecurity>0</DocSecurity>
  <Lines>234</Lines>
  <Paragraphs>65</Paragraphs>
  <ScaleCrop>false</ScaleCrop>
  <Company/>
  <LinksUpToDate>false</LinksUpToDate>
  <CharactersWithSpaces>32999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Damo</dc:creator>
  <cp:keywords/>
  <dc:description/>
  <cp:lastModifiedBy>Damo</cp:lastModifiedBy>
  <cp:revision>2</cp:revision>
  <dcterms:created xsi:type="dcterms:W3CDTF">2016-07-21T09:41:00Z</dcterms:created>
  <dcterms:modified xsi:type="dcterms:W3CDTF">2016-07-21T09:41:00Z</dcterms:modified>
</cp:coreProperties>
</file>